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AE235" w14:textId="05B333F2" w:rsidR="00127BE1" w:rsidRDefault="00B26B88" w:rsidP="00B26B88">
      <w:pPr>
        <w:pStyle w:val="FAQtitleIBSCSCC"/>
        <w:ind w:left="0"/>
        <w:rPr>
          <w:sz w:val="22"/>
        </w:rPr>
      </w:pPr>
      <w:r>
        <w:t>Submarine cable installation</w:t>
      </w:r>
    </w:p>
    <w:p w14:paraId="3B2E5BD4" w14:textId="2776662F" w:rsidR="006E766B" w:rsidRPr="006E766B" w:rsidRDefault="006E766B" w:rsidP="006E766B">
      <w:pPr>
        <w:pStyle w:val="FAQtitleIBSCSCC"/>
        <w:rPr>
          <w:sz w:val="22"/>
        </w:rPr>
        <w:sectPr w:rsidR="006E766B" w:rsidRPr="006E766B" w:rsidSect="00610CAB">
          <w:headerReference w:type="default" r:id="rId13"/>
          <w:footerReference w:type="default" r:id="rId14"/>
          <w:headerReference w:type="first" r:id="rId15"/>
          <w:footerReference w:type="first" r:id="rId16"/>
          <w:pgSz w:w="11906" w:h="16838" w:code="9"/>
          <w:pgMar w:top="3119" w:right="794" w:bottom="1814" w:left="1191" w:header="567" w:footer="1134" w:gutter="0"/>
          <w:cols w:space="567"/>
          <w:docGrid w:linePitch="360"/>
        </w:sectPr>
      </w:pPr>
    </w:p>
    <w:p w14:paraId="76951531" w14:textId="77777777" w:rsidR="00B26B88" w:rsidRDefault="00B26B88" w:rsidP="00734545">
      <w:pPr>
        <w:pStyle w:val="BodyTextSCC"/>
        <w:rPr>
          <w:shd w:val="clear" w:color="auto" w:fill="FFFFFF"/>
        </w:rPr>
      </w:pPr>
    </w:p>
    <w:p w14:paraId="7C85BA5D" w14:textId="7CCD99E0" w:rsidR="00734545" w:rsidRDefault="00734545" w:rsidP="00734545">
      <w:pPr>
        <w:pStyle w:val="BodyTextSCC"/>
        <w:rPr>
          <w:shd w:val="clear" w:color="auto" w:fill="FFFFFF"/>
        </w:rPr>
      </w:pPr>
      <w:r w:rsidRPr="00FE094A">
        <w:rPr>
          <w:shd w:val="clear" w:color="auto" w:fill="FFFFFF"/>
        </w:rPr>
        <w:t xml:space="preserve">Sunshine Coast Council is facilitating </w:t>
      </w:r>
      <w:r w:rsidR="00E77C52">
        <w:rPr>
          <w:shd w:val="clear" w:color="auto" w:fill="FFFFFF"/>
        </w:rPr>
        <w:t xml:space="preserve">the landing of a </w:t>
      </w:r>
      <w:r w:rsidRPr="00FE094A">
        <w:rPr>
          <w:shd w:val="clear" w:color="auto" w:fill="FFFFFF"/>
        </w:rPr>
        <w:t xml:space="preserve">new international submarine cable to </w:t>
      </w:r>
      <w:r w:rsidR="00E77C52">
        <w:rPr>
          <w:shd w:val="clear" w:color="auto" w:fill="FFFFFF"/>
        </w:rPr>
        <w:t>Maroochydore</w:t>
      </w:r>
      <w:r w:rsidRPr="00FE094A">
        <w:rPr>
          <w:shd w:val="clear" w:color="auto" w:fill="FFFFFF"/>
        </w:rPr>
        <w:t xml:space="preserve"> by </w:t>
      </w:r>
      <w:r w:rsidR="00E03438">
        <w:rPr>
          <w:shd w:val="clear" w:color="auto" w:fill="FFFFFF"/>
        </w:rPr>
        <w:t>mid-</w:t>
      </w:r>
      <w:r w:rsidRPr="00FE094A">
        <w:rPr>
          <w:shd w:val="clear" w:color="auto" w:fill="FFFFFF"/>
        </w:rPr>
        <w:t xml:space="preserve">2020. </w:t>
      </w:r>
      <w:r w:rsidRPr="0099356C">
        <w:rPr>
          <w:shd w:val="clear" w:color="auto" w:fill="FFFFFF"/>
        </w:rPr>
        <w:t xml:space="preserve">The project includes </w:t>
      </w:r>
      <w:r>
        <w:rPr>
          <w:shd w:val="clear" w:color="auto" w:fill="FFFFFF"/>
        </w:rPr>
        <w:t>the installation of a</w:t>
      </w:r>
      <w:r w:rsidRPr="0099356C">
        <w:rPr>
          <w:shd w:val="clear" w:color="auto" w:fill="FFFFFF"/>
        </w:rPr>
        <w:t xml:space="preserve"> 550k</w:t>
      </w:r>
      <w:bookmarkStart w:id="0" w:name="_GoBack"/>
      <w:bookmarkEnd w:id="0"/>
      <w:r w:rsidRPr="0099356C">
        <w:rPr>
          <w:shd w:val="clear" w:color="auto" w:fill="FFFFFF"/>
        </w:rPr>
        <w:t>m undersea fibre optic cable that will connect the Sunshine Coast to the 9</w:t>
      </w:r>
      <w:r w:rsidR="00E03438">
        <w:rPr>
          <w:shd w:val="clear" w:color="auto" w:fill="FFFFFF"/>
        </w:rPr>
        <w:t>7</w:t>
      </w:r>
      <w:r w:rsidRPr="0099356C">
        <w:rPr>
          <w:shd w:val="clear" w:color="auto" w:fill="FFFFFF"/>
        </w:rPr>
        <w:t>00km Japan-Guam-Australia (JGA) submarine cable.</w:t>
      </w:r>
    </w:p>
    <w:p w14:paraId="314B86A2" w14:textId="5AA1D4C9" w:rsidR="00734545" w:rsidRDefault="00734545" w:rsidP="00734545">
      <w:pPr>
        <w:pStyle w:val="BodyTextSCC"/>
        <w:rPr>
          <w:shd w:val="clear" w:color="auto" w:fill="FFFFFF"/>
        </w:rPr>
      </w:pPr>
      <w:r>
        <w:rPr>
          <w:shd w:val="clear" w:color="auto" w:fill="FFFFFF"/>
        </w:rPr>
        <w:t xml:space="preserve">The cable, </w:t>
      </w:r>
      <w:r w:rsidR="00802411">
        <w:rPr>
          <w:shd w:val="clear" w:color="auto" w:fill="FFFFFF"/>
        </w:rPr>
        <w:t xml:space="preserve">which is </w:t>
      </w:r>
      <w:r w:rsidR="00E77C52">
        <w:rPr>
          <w:shd w:val="clear" w:color="auto" w:fill="FFFFFF"/>
        </w:rPr>
        <w:t xml:space="preserve">laid on or </w:t>
      </w:r>
      <w:r w:rsidRPr="005664FC">
        <w:rPr>
          <w:shd w:val="clear" w:color="auto" w:fill="FFFFFF"/>
        </w:rPr>
        <w:t>buried under the sea floor</w:t>
      </w:r>
      <w:r>
        <w:rPr>
          <w:shd w:val="clear" w:color="auto" w:fill="FFFFFF"/>
        </w:rPr>
        <w:t xml:space="preserve">, land </w:t>
      </w:r>
      <w:r w:rsidR="00E77C52">
        <w:rPr>
          <w:shd w:val="clear" w:color="auto" w:fill="FFFFFF"/>
        </w:rPr>
        <w:t xml:space="preserve">will </w:t>
      </w:r>
      <w:r>
        <w:rPr>
          <w:shd w:val="clear" w:color="auto" w:fill="FFFFFF"/>
        </w:rPr>
        <w:t>connect to</w:t>
      </w:r>
      <w:r w:rsidRPr="005664FC">
        <w:rPr>
          <w:shd w:val="clear" w:color="auto" w:fill="FFFFFF"/>
        </w:rPr>
        <w:t xml:space="preserve"> </w:t>
      </w:r>
      <w:r w:rsidR="00E77C52">
        <w:rPr>
          <w:shd w:val="clear" w:color="auto" w:fill="FFFFFF"/>
        </w:rPr>
        <w:t xml:space="preserve">a cable landing station adjacent to the new Maroochydore City Centre. </w:t>
      </w:r>
      <w:r w:rsidR="006E1CB8">
        <w:rPr>
          <w:shd w:val="clear" w:color="auto" w:fill="FFFFFF"/>
        </w:rPr>
        <w:t>The project will</w:t>
      </w:r>
      <w:r w:rsidRPr="00FE094A">
        <w:rPr>
          <w:shd w:val="clear" w:color="auto" w:fill="FFFFFF"/>
        </w:rPr>
        <w:t xml:space="preserve"> </w:t>
      </w:r>
      <w:r>
        <w:rPr>
          <w:shd w:val="clear" w:color="auto" w:fill="FFFFFF"/>
        </w:rPr>
        <w:t xml:space="preserve">help </w:t>
      </w:r>
      <w:r w:rsidRPr="00FE094A">
        <w:rPr>
          <w:shd w:val="clear" w:color="auto" w:fill="FFFFFF"/>
        </w:rPr>
        <w:t>stimulate local business, generate new investment, and improve telecommunications diversity to Australia’s east coast.</w:t>
      </w:r>
      <w:r w:rsidRPr="005664FC">
        <w:rPr>
          <w:shd w:val="clear" w:color="auto" w:fill="FFFFFF"/>
        </w:rPr>
        <w:t xml:space="preserve"> </w:t>
      </w:r>
      <w:r w:rsidR="006E1CB8">
        <w:rPr>
          <w:shd w:val="clear" w:color="auto" w:fill="FFFFFF"/>
        </w:rPr>
        <w:t xml:space="preserve">The cable will help to </w:t>
      </w:r>
      <w:r w:rsidRPr="005664FC">
        <w:rPr>
          <w:shd w:val="clear" w:color="auto" w:fill="FFFFFF"/>
        </w:rPr>
        <w:t xml:space="preserve">futureproof the </w:t>
      </w:r>
      <w:r>
        <w:rPr>
          <w:shd w:val="clear" w:color="auto" w:fill="FFFFFF"/>
        </w:rPr>
        <w:t xml:space="preserve">Sunshine Coast’s </w:t>
      </w:r>
      <w:r w:rsidRPr="005664FC">
        <w:rPr>
          <w:shd w:val="clear" w:color="auto" w:fill="FFFFFF"/>
        </w:rPr>
        <w:t>telecommunications capacity and increase our region’s smart city capability by ensuring access to important data networks.</w:t>
      </w:r>
    </w:p>
    <w:p w14:paraId="47E4243D" w14:textId="77777777" w:rsidR="006E1CB8" w:rsidRDefault="006E1CB8" w:rsidP="00734545">
      <w:pPr>
        <w:pStyle w:val="BodyTextSCC"/>
        <w:rPr>
          <w:shd w:val="clear" w:color="auto" w:fill="FFFFFF"/>
        </w:rPr>
      </w:pPr>
      <w:r>
        <w:rPr>
          <w:shd w:val="clear" w:color="auto" w:fill="FFFFFF"/>
        </w:rPr>
        <w:t xml:space="preserve">Connecting the submarine cable to the cable landing station will require landside works to be undertaken. These works will start in late July 2019 </w:t>
      </w:r>
      <w:r w:rsidR="00734545" w:rsidRPr="005664FC">
        <w:rPr>
          <w:shd w:val="clear" w:color="auto" w:fill="FFFFFF"/>
        </w:rPr>
        <w:t xml:space="preserve">and </w:t>
      </w:r>
      <w:r>
        <w:rPr>
          <w:shd w:val="clear" w:color="auto" w:fill="FFFFFF"/>
        </w:rPr>
        <w:t>are</w:t>
      </w:r>
      <w:r w:rsidR="00734545" w:rsidRPr="005664FC">
        <w:rPr>
          <w:shd w:val="clear" w:color="auto" w:fill="FFFFFF"/>
        </w:rPr>
        <w:t xml:space="preserve"> expected to </w:t>
      </w:r>
      <w:r>
        <w:rPr>
          <w:shd w:val="clear" w:color="auto" w:fill="FFFFFF"/>
        </w:rPr>
        <w:t>be completed by early October 2019 (</w:t>
      </w:r>
      <w:r w:rsidR="00734545" w:rsidRPr="005664FC">
        <w:rPr>
          <w:shd w:val="clear" w:color="auto" w:fill="FFFFFF"/>
        </w:rPr>
        <w:t xml:space="preserve">weather and site conditions permitting). </w:t>
      </w:r>
    </w:p>
    <w:p w14:paraId="3978D0A4" w14:textId="0D6CF751" w:rsidR="00734545" w:rsidRDefault="00734545" w:rsidP="00734545">
      <w:pPr>
        <w:pStyle w:val="BodyTextSCC"/>
        <w:rPr>
          <w:shd w:val="clear" w:color="auto" w:fill="FFFFFF"/>
        </w:rPr>
      </w:pPr>
      <w:r w:rsidRPr="005664FC">
        <w:rPr>
          <w:shd w:val="clear" w:color="auto" w:fill="FFFFFF"/>
        </w:rPr>
        <w:t xml:space="preserve">Most people will not experience any impacts from installation. </w:t>
      </w:r>
      <w:r w:rsidR="006E1CB8">
        <w:rPr>
          <w:shd w:val="clear" w:color="auto" w:fill="FFFFFF"/>
        </w:rPr>
        <w:t>Council will liaise directly with residents and business</w:t>
      </w:r>
      <w:r w:rsidR="00802411">
        <w:rPr>
          <w:shd w:val="clear" w:color="auto" w:fill="FFFFFF"/>
        </w:rPr>
        <w:t>es</w:t>
      </w:r>
      <w:r w:rsidR="006E1CB8">
        <w:rPr>
          <w:shd w:val="clear" w:color="auto" w:fill="FFFFFF"/>
        </w:rPr>
        <w:t xml:space="preserve"> along the installation route as required</w:t>
      </w:r>
      <w:r w:rsidRPr="005664FC">
        <w:rPr>
          <w:shd w:val="clear" w:color="auto" w:fill="FFFFFF"/>
        </w:rPr>
        <w:t>.</w:t>
      </w:r>
    </w:p>
    <w:p w14:paraId="305A284C" w14:textId="77777777" w:rsidR="00170C7C" w:rsidRPr="00734545" w:rsidRDefault="00734545" w:rsidP="00734545">
      <w:pPr>
        <w:pStyle w:val="Heading2PMP2SCC"/>
        <w:rPr>
          <w:sz w:val="24"/>
        </w:rPr>
      </w:pPr>
      <w:r w:rsidRPr="00734545">
        <w:rPr>
          <w:sz w:val="24"/>
        </w:rPr>
        <w:t>Infrastructure</w:t>
      </w:r>
    </w:p>
    <w:p w14:paraId="0DC8B365" w14:textId="0811A150" w:rsidR="00734545" w:rsidRDefault="00734545" w:rsidP="00734545">
      <w:pPr>
        <w:pStyle w:val="BodyTextSCC"/>
      </w:pPr>
      <w:r>
        <w:t>The international broadband submarine cable is much like any other telecommunications</w:t>
      </w:r>
      <w:r w:rsidR="00A13259">
        <w:t xml:space="preserve"> or underground electricity infrastructure in terms of </w:t>
      </w:r>
      <w:r>
        <w:t xml:space="preserve">physical presence and installation. </w:t>
      </w:r>
    </w:p>
    <w:p w14:paraId="6796DD9D" w14:textId="39661EC0" w:rsidR="00734545" w:rsidRDefault="00734545" w:rsidP="00734545">
      <w:pPr>
        <w:pStyle w:val="BodyTextSCC"/>
      </w:pPr>
      <w:r>
        <w:t xml:space="preserve">The submarine cable uses fibre-optic technology </w:t>
      </w:r>
      <w:r w:rsidR="006E766B">
        <w:t>and is</w:t>
      </w:r>
      <w:r>
        <w:t xml:space="preserve"> wrapped in layers of plastic, and sometimes steel wire, for protection. For most of its journey across the ocean a cable is typically as wide as a garden hose.</w:t>
      </w:r>
      <w:r w:rsidR="00B2774C">
        <w:t xml:space="preserve"> </w:t>
      </w:r>
    </w:p>
    <w:p w14:paraId="4B0A0463" w14:textId="77777777" w:rsidR="00B26B88" w:rsidRDefault="00B26B88" w:rsidP="00734545">
      <w:pPr>
        <w:pStyle w:val="BodyTextSCC"/>
      </w:pPr>
    </w:p>
    <w:p w14:paraId="5EEDE603" w14:textId="77777777" w:rsidR="00B26B88" w:rsidRDefault="00B26B88" w:rsidP="00734545">
      <w:pPr>
        <w:pStyle w:val="BodyTextSCC"/>
      </w:pPr>
    </w:p>
    <w:p w14:paraId="61CD137B" w14:textId="77777777" w:rsidR="00B26B88" w:rsidRDefault="00B26B88" w:rsidP="00734545">
      <w:pPr>
        <w:pStyle w:val="BodyTextSCC"/>
      </w:pPr>
    </w:p>
    <w:p w14:paraId="21C0CB85" w14:textId="565A5072" w:rsidR="00642FB6" w:rsidRDefault="006E766B" w:rsidP="00734545">
      <w:pPr>
        <w:pStyle w:val="BodyTextSCC"/>
      </w:pPr>
      <w:r>
        <w:t xml:space="preserve">The cable which is laid </w:t>
      </w:r>
      <w:r w:rsidR="00A13259">
        <w:t>in</w:t>
      </w:r>
      <w:r>
        <w:t xml:space="preserve"> the sea and </w:t>
      </w:r>
      <w:r w:rsidR="00802411">
        <w:t xml:space="preserve">underground on </w:t>
      </w:r>
      <w:r>
        <w:t>land will not be visible to the public and most people will not notice installation taking place</w:t>
      </w:r>
      <w:r w:rsidR="00BE2CFE">
        <w:t xml:space="preserve"> </w:t>
      </w:r>
      <w:r w:rsidR="00BE2CFE" w:rsidRPr="00734545">
        <w:t xml:space="preserve">(see Figure </w:t>
      </w:r>
      <w:r w:rsidR="00BE2CFE">
        <w:t>1</w:t>
      </w:r>
      <w:r w:rsidR="00BE2CFE" w:rsidRPr="00734545">
        <w:t>).</w:t>
      </w:r>
    </w:p>
    <w:p w14:paraId="290744F4" w14:textId="77777777" w:rsidR="00734545" w:rsidRDefault="00734545" w:rsidP="00734545">
      <w:pPr>
        <w:pStyle w:val="BodyTextSCC"/>
      </w:pPr>
      <w:r>
        <w:t>Burying the cable under the seabed protects the cable from movement and allows for recreational fishing, boating, surfing and swimming to be undertaken as usual.</w:t>
      </w:r>
    </w:p>
    <w:p w14:paraId="16ED15DE" w14:textId="7360FEF3" w:rsidR="00FD65E8" w:rsidRPr="00FD65E8" w:rsidRDefault="00734545" w:rsidP="00734545">
      <w:pPr>
        <w:pStyle w:val="BodyTextSCC"/>
      </w:pPr>
      <w:r>
        <w:t>There are strict environmental guidelines in place for all submarine cables across the world. With this cable being one of 11 currently in Australia, and with many more around the world, the installation processes are well established.</w:t>
      </w:r>
    </w:p>
    <w:p w14:paraId="206C953B" w14:textId="77777777" w:rsidR="00170C7C" w:rsidRPr="00734545" w:rsidRDefault="00734545" w:rsidP="00170C7C">
      <w:pPr>
        <w:pStyle w:val="Heading2PMP2SCC"/>
        <w:rPr>
          <w:sz w:val="24"/>
        </w:rPr>
      </w:pPr>
      <w:r w:rsidRPr="00734545">
        <w:rPr>
          <w:sz w:val="24"/>
        </w:rPr>
        <w:t>Underground route</w:t>
      </w:r>
    </w:p>
    <w:p w14:paraId="59CCEEAE" w14:textId="77777777" w:rsidR="00734545" w:rsidRDefault="00734545" w:rsidP="00734545">
      <w:pPr>
        <w:pStyle w:val="BodyTextSCC"/>
      </w:pPr>
      <w:r>
        <w:t>Installation has been scheduled to start in July, outside of key tourism seasons to further minimise disruptions to residents and businesses.</w:t>
      </w:r>
    </w:p>
    <w:p w14:paraId="25ED7E2D" w14:textId="6819A0F2" w:rsidR="00734545" w:rsidRDefault="00734545" w:rsidP="00734545">
      <w:pPr>
        <w:pStyle w:val="BodyTextSCC"/>
      </w:pPr>
      <w:r>
        <w:t>The installation requires a two-stage process:</w:t>
      </w:r>
    </w:p>
    <w:p w14:paraId="230E4C95" w14:textId="77777777" w:rsidR="00734545" w:rsidRPr="00734545" w:rsidRDefault="00734545" w:rsidP="00734545">
      <w:pPr>
        <w:pStyle w:val="BodyTextSCC"/>
        <w:numPr>
          <w:ilvl w:val="0"/>
          <w:numId w:val="29"/>
        </w:numPr>
        <w:rPr>
          <w:b/>
        </w:rPr>
      </w:pPr>
      <w:r w:rsidRPr="00734545">
        <w:rPr>
          <w:b/>
        </w:rPr>
        <w:t xml:space="preserve">Horizontal </w:t>
      </w:r>
      <w:r>
        <w:rPr>
          <w:b/>
        </w:rPr>
        <w:t>d</w:t>
      </w:r>
      <w:r w:rsidRPr="00734545">
        <w:rPr>
          <w:b/>
        </w:rPr>
        <w:t xml:space="preserve">rilling and beach </w:t>
      </w:r>
      <w:r>
        <w:rPr>
          <w:b/>
        </w:rPr>
        <w:t>m</w:t>
      </w:r>
      <w:r w:rsidRPr="00734545">
        <w:rPr>
          <w:b/>
        </w:rPr>
        <w:t xml:space="preserve">anhole </w:t>
      </w:r>
      <w:r>
        <w:rPr>
          <w:b/>
        </w:rPr>
        <w:t>c</w:t>
      </w:r>
      <w:r w:rsidRPr="00734545">
        <w:rPr>
          <w:b/>
        </w:rPr>
        <w:t>onstruction.</w:t>
      </w:r>
    </w:p>
    <w:p w14:paraId="769CA77F" w14:textId="6E3D4B83" w:rsidR="00734545" w:rsidRDefault="00734545" w:rsidP="00734545">
      <w:pPr>
        <w:pStyle w:val="BodyTextSCC"/>
      </w:pPr>
      <w:r>
        <w:t>This inshore installation will involve hydraulic drills and pipes, with the use of boats and divers. The drill rig will set up in the car park on Melrose Parade</w:t>
      </w:r>
      <w:r w:rsidR="00802411">
        <w:t>, Maroochydore</w:t>
      </w:r>
      <w:r>
        <w:t xml:space="preserve"> and drill under the beach to 680 metres </w:t>
      </w:r>
      <w:proofErr w:type="gramStart"/>
      <w:r>
        <w:t>off shore</w:t>
      </w:r>
      <w:proofErr w:type="gramEnd"/>
      <w:r>
        <w:t>. Some water traffic control will be in place when required. This stage will no</w:t>
      </w:r>
      <w:r w:rsidR="00802411">
        <w:t>t</w:t>
      </w:r>
      <w:r>
        <w:t xml:space="preserve"> impact the community</w:t>
      </w:r>
      <w:r w:rsidR="00802411">
        <w:t>’s</w:t>
      </w:r>
      <w:r>
        <w:t xml:space="preserve"> use of the beach.</w:t>
      </w:r>
    </w:p>
    <w:p w14:paraId="10220640" w14:textId="6053241F" w:rsidR="004140F1" w:rsidRDefault="00734545" w:rsidP="004140F1">
      <w:pPr>
        <w:pStyle w:val="BodyTextSCC"/>
      </w:pPr>
      <w:r>
        <w:t xml:space="preserve">Construction will occur primarily </w:t>
      </w:r>
      <w:r w:rsidR="002D306A">
        <w:t xml:space="preserve">between </w:t>
      </w:r>
      <w:r>
        <w:t>7am–5pm on weekdays</w:t>
      </w:r>
      <w:r w:rsidR="004140F1">
        <w:t xml:space="preserve"> and Saturdays</w:t>
      </w:r>
      <w:r>
        <w:t>.</w:t>
      </w:r>
    </w:p>
    <w:p w14:paraId="7ED96FAB" w14:textId="440FAF32" w:rsidR="004140F1" w:rsidRDefault="004140F1" w:rsidP="004140F1">
      <w:pPr>
        <w:pStyle w:val="BodyTextSCC"/>
      </w:pPr>
      <w:r>
        <w:t>The public car park on Melrose P</w:t>
      </w:r>
      <w:r w:rsidR="00802411">
        <w:t>arade</w:t>
      </w:r>
      <w:r>
        <w:t xml:space="preserve"> will be temporarily closed during installation, while the project office and drilling rig are positioned in this location close to the beach. </w:t>
      </w:r>
    </w:p>
    <w:p w14:paraId="7CFEA262" w14:textId="77777777" w:rsidR="00B26B88" w:rsidRDefault="00B26B88" w:rsidP="00734545">
      <w:pPr>
        <w:pStyle w:val="BodyTextSCC"/>
      </w:pPr>
    </w:p>
    <w:p w14:paraId="70941CBA" w14:textId="13714F5F" w:rsidR="004140F1" w:rsidRDefault="004140F1" w:rsidP="00734545">
      <w:pPr>
        <w:pStyle w:val="BodyTextSCC"/>
      </w:pPr>
      <w:r>
        <w:lastRenderedPageBreak/>
        <w:t>Noise barriers will be installed around the site compound, and the nearby public toilets and playground in Pierce Park</w:t>
      </w:r>
      <w:r w:rsidR="00802411">
        <w:t xml:space="preserve"> on Melrose Parade</w:t>
      </w:r>
      <w:r>
        <w:t xml:space="preserve"> </w:t>
      </w:r>
      <w:r w:rsidR="002D306A" w:rsidRPr="002D306A">
        <w:t>(next to the Maroochydore Beach Holiday Park)</w:t>
      </w:r>
      <w:r w:rsidR="002D306A">
        <w:t xml:space="preserve"> </w:t>
      </w:r>
      <w:r>
        <w:t xml:space="preserve">will remain open.  </w:t>
      </w:r>
    </w:p>
    <w:p w14:paraId="136D1E9E" w14:textId="5CB146B5" w:rsidR="00D04A97" w:rsidRPr="00802411" w:rsidRDefault="00D04A97" w:rsidP="00D04A97">
      <w:pPr>
        <w:pStyle w:val="BodyTextSCC"/>
        <w:rPr>
          <w:szCs w:val="22"/>
        </w:rPr>
      </w:pPr>
      <w:r w:rsidRPr="00802411">
        <w:rPr>
          <w:szCs w:val="22"/>
        </w:rPr>
        <w:t xml:space="preserve">Necessary approvals for the works have been obtained and the </w:t>
      </w:r>
      <w:r w:rsidRPr="00802411">
        <w:rPr>
          <w:rFonts w:cs="Arial"/>
          <w:szCs w:val="22"/>
        </w:rPr>
        <w:t>methodology being used was specifically designed to minimise any impact to the environment, beach access, water activities and marine life</w:t>
      </w:r>
      <w:r w:rsidR="00802411">
        <w:rPr>
          <w:rFonts w:cs="Arial"/>
          <w:szCs w:val="22"/>
        </w:rPr>
        <w:t>.</w:t>
      </w:r>
    </w:p>
    <w:p w14:paraId="3DE7617F" w14:textId="77777777" w:rsidR="004140F1" w:rsidRPr="00734545" w:rsidRDefault="004140F1" w:rsidP="004140F1">
      <w:pPr>
        <w:pStyle w:val="BodyTextSCC"/>
        <w:numPr>
          <w:ilvl w:val="0"/>
          <w:numId w:val="29"/>
        </w:numPr>
        <w:rPr>
          <w:b/>
        </w:rPr>
      </w:pPr>
      <w:r w:rsidRPr="00734545">
        <w:rPr>
          <w:b/>
        </w:rPr>
        <w:t>Installation of telecommunications duct underground (on-land)</w:t>
      </w:r>
    </w:p>
    <w:p w14:paraId="1424CE7E" w14:textId="77777777" w:rsidR="00802411" w:rsidRDefault="00802411" w:rsidP="00A13259">
      <w:pPr>
        <w:pStyle w:val="Heading2PMP2SCC"/>
        <w:rPr>
          <w:b w:val="0"/>
          <w:color w:val="53565A"/>
          <w:sz w:val="22"/>
        </w:rPr>
      </w:pPr>
      <w:r w:rsidRPr="00802411">
        <w:rPr>
          <w:b w:val="0"/>
          <w:color w:val="53565A"/>
          <w:sz w:val="22"/>
        </w:rPr>
        <w:t>Underground pits with flat lids (like manholes) will be built at intervals of approximately 250 metres along the route to allow access to the telecommunications duct for service and maintenance.</w:t>
      </w:r>
    </w:p>
    <w:p w14:paraId="4831CE91" w14:textId="5D714314" w:rsidR="00A13259" w:rsidRDefault="00A13259" w:rsidP="00A13259">
      <w:pPr>
        <w:pStyle w:val="Heading2PMP2SCC"/>
        <w:rPr>
          <w:b w:val="0"/>
          <w:color w:val="53565A"/>
          <w:sz w:val="22"/>
        </w:rPr>
      </w:pPr>
      <w:r w:rsidRPr="00734545">
        <w:rPr>
          <w:b w:val="0"/>
          <w:color w:val="53565A"/>
          <w:sz w:val="22"/>
        </w:rPr>
        <w:t xml:space="preserve">The </w:t>
      </w:r>
      <w:r w:rsidR="00BE2CFE">
        <w:rPr>
          <w:b w:val="0"/>
          <w:color w:val="53565A"/>
          <w:sz w:val="22"/>
        </w:rPr>
        <w:t>duct</w:t>
      </w:r>
      <w:r w:rsidRPr="00734545">
        <w:rPr>
          <w:b w:val="0"/>
          <w:color w:val="53565A"/>
          <w:sz w:val="22"/>
        </w:rPr>
        <w:t xml:space="preserve"> will be installed along a route from Pierce Park on Melrose Parade (next to the Maroochydore Beach Holiday Park), along Kingsford Smith Avenue and Aerodrome Road, along Rose Street, Park Street, </w:t>
      </w:r>
      <w:r w:rsidR="00B26B88" w:rsidRPr="00734545">
        <w:rPr>
          <w:b w:val="0"/>
          <w:color w:val="53565A"/>
          <w:sz w:val="22"/>
        </w:rPr>
        <w:t xml:space="preserve">Second Avenue and </w:t>
      </w:r>
      <w:proofErr w:type="spellStart"/>
      <w:r w:rsidR="00B26B88" w:rsidRPr="00734545">
        <w:rPr>
          <w:b w:val="0"/>
          <w:color w:val="53565A"/>
          <w:sz w:val="22"/>
        </w:rPr>
        <w:t>Bungama</w:t>
      </w:r>
      <w:proofErr w:type="spellEnd"/>
      <w:r w:rsidR="00B26B88" w:rsidRPr="00734545">
        <w:rPr>
          <w:b w:val="0"/>
          <w:color w:val="53565A"/>
          <w:sz w:val="22"/>
        </w:rPr>
        <w:t xml:space="preserve"> Street, then to the landing station in the CBD (see Figure </w:t>
      </w:r>
      <w:r w:rsidR="00B26B88">
        <w:rPr>
          <w:b w:val="0"/>
          <w:color w:val="53565A"/>
          <w:sz w:val="22"/>
        </w:rPr>
        <w:t>2</w:t>
      </w:r>
      <w:r w:rsidR="00B26B88" w:rsidRPr="00734545">
        <w:rPr>
          <w:b w:val="0"/>
          <w:color w:val="53565A"/>
          <w:sz w:val="22"/>
        </w:rPr>
        <w:t>).</w:t>
      </w:r>
    </w:p>
    <w:p w14:paraId="432B3074" w14:textId="77777777" w:rsidR="00B26B88" w:rsidRDefault="00B26B88" w:rsidP="004140F1">
      <w:pPr>
        <w:pStyle w:val="BodyTextSCC"/>
      </w:pPr>
    </w:p>
    <w:p w14:paraId="65709696" w14:textId="416CC867" w:rsidR="004140F1" w:rsidRDefault="004140F1" w:rsidP="004140F1">
      <w:pPr>
        <w:pStyle w:val="BodyTextSCC"/>
      </w:pPr>
      <w:r>
        <w:t>This stage will have very minimal impact on the community. There will be some minor disruptions including demolition and replacements of footpath sect</w:t>
      </w:r>
      <w:r w:rsidR="002D306A">
        <w:t>ions, with all works occurring o</w:t>
      </w:r>
      <w:r>
        <w:t>n council or state government road reserve (not on roads/traffic lanes or private property).</w:t>
      </w:r>
    </w:p>
    <w:p w14:paraId="6C83E0EE" w14:textId="77777777" w:rsidR="00734545" w:rsidRDefault="00734545" w:rsidP="00734545">
      <w:pPr>
        <w:pStyle w:val="BodyTextSCC"/>
      </w:pPr>
      <w:r>
        <w:t>The on-land installation will require a minimal amount of vegetation removal, only in locations where this is necessary and unavoidable. Offset planting will occur, with semi-mature native trees to be planted.</w:t>
      </w:r>
    </w:p>
    <w:p w14:paraId="1A58F96F" w14:textId="77777777" w:rsidR="00C66064" w:rsidRPr="00734545" w:rsidRDefault="00734545" w:rsidP="00C66064">
      <w:pPr>
        <w:pStyle w:val="Heading2PMP2SCC"/>
        <w:rPr>
          <w:sz w:val="24"/>
        </w:rPr>
      </w:pPr>
      <w:r w:rsidRPr="00734545">
        <w:rPr>
          <w:sz w:val="24"/>
        </w:rPr>
        <w:t>Further information</w:t>
      </w:r>
    </w:p>
    <w:p w14:paraId="6265CB3F" w14:textId="77777777" w:rsidR="00734545" w:rsidRPr="00734545" w:rsidRDefault="00734545" w:rsidP="00734545">
      <w:pPr>
        <w:pStyle w:val="Heading2PMP2SCC"/>
        <w:rPr>
          <w:b w:val="0"/>
          <w:color w:val="53565A"/>
          <w:sz w:val="22"/>
        </w:rPr>
      </w:pPr>
      <w:r w:rsidRPr="00734545">
        <w:rPr>
          <w:b w:val="0"/>
          <w:color w:val="53565A"/>
          <w:sz w:val="22"/>
        </w:rPr>
        <w:t>For further details about the submarine cable, please visit council’s website at www.sunshinecoast.qld.gov.au and search “cable”.</w:t>
      </w:r>
    </w:p>
    <w:p w14:paraId="76332B5E" w14:textId="7AD24076" w:rsidR="00C66064" w:rsidRPr="00FD65E8" w:rsidRDefault="00734545" w:rsidP="00734545">
      <w:pPr>
        <w:pStyle w:val="Heading2PMP2SCC"/>
      </w:pPr>
      <w:r w:rsidRPr="00734545">
        <w:rPr>
          <w:b w:val="0"/>
          <w:color w:val="53565A"/>
          <w:sz w:val="22"/>
        </w:rPr>
        <w:t xml:space="preserve">If you have any questions about the cable installation, please contact council on </w:t>
      </w:r>
      <w:r w:rsidR="00620208">
        <w:rPr>
          <w:b w:val="0"/>
          <w:color w:val="53565A"/>
          <w:sz w:val="22"/>
        </w:rPr>
        <w:t xml:space="preserve">      </w:t>
      </w:r>
      <w:r w:rsidRPr="00734545">
        <w:rPr>
          <w:b w:val="0"/>
          <w:color w:val="53565A"/>
          <w:sz w:val="22"/>
        </w:rPr>
        <w:t>5475 7272 or</w:t>
      </w:r>
      <w:r w:rsidR="00620208">
        <w:rPr>
          <w:b w:val="0"/>
          <w:color w:val="53565A"/>
          <w:sz w:val="22"/>
        </w:rPr>
        <w:t xml:space="preserve"> </w:t>
      </w:r>
      <w:r w:rsidRPr="00734545">
        <w:rPr>
          <w:b w:val="0"/>
          <w:color w:val="53565A"/>
          <w:sz w:val="22"/>
        </w:rPr>
        <w:t>mail@sunshinecoast.qld.gov.au</w:t>
      </w:r>
    </w:p>
    <w:p w14:paraId="24139C2D" w14:textId="77777777" w:rsidR="00642FB6" w:rsidRPr="00642FB6" w:rsidRDefault="00642FB6" w:rsidP="00894E75">
      <w:pPr>
        <w:pStyle w:val="BodyTextSCC"/>
        <w:rPr>
          <w:sz w:val="6"/>
        </w:rPr>
      </w:pPr>
    </w:p>
    <w:p w14:paraId="1F5B3AE6" w14:textId="77777777" w:rsidR="00642FB6" w:rsidRPr="00642FB6" w:rsidRDefault="00642FB6" w:rsidP="00894E75">
      <w:pPr>
        <w:pStyle w:val="BodyTextSCC"/>
        <w:rPr>
          <w:sz w:val="12"/>
        </w:rPr>
        <w:sectPr w:rsidR="00642FB6" w:rsidRPr="00642FB6" w:rsidSect="00642FB6">
          <w:headerReference w:type="default" r:id="rId17"/>
          <w:footerReference w:type="default" r:id="rId18"/>
          <w:type w:val="continuous"/>
          <w:pgSz w:w="11906" w:h="16838" w:code="9"/>
          <w:pgMar w:top="2268" w:right="1134" w:bottom="1418" w:left="1304" w:header="567" w:footer="612" w:gutter="0"/>
          <w:cols w:num="2" w:space="567"/>
          <w:titlePg/>
          <w:docGrid w:linePitch="360"/>
        </w:sectPr>
      </w:pPr>
    </w:p>
    <w:p w14:paraId="09EF4726" w14:textId="662E9A69" w:rsidR="00642FB6" w:rsidRDefault="00642FB6" w:rsidP="00894E75">
      <w:pPr>
        <w:pStyle w:val="BodyTextSCC"/>
        <w:rPr>
          <w:sz w:val="16"/>
        </w:rPr>
      </w:pPr>
      <w:r>
        <w:rPr>
          <w:sz w:val="16"/>
        </w:rPr>
        <w:t xml:space="preserve"> </w:t>
      </w:r>
    </w:p>
    <w:p w14:paraId="79007D41" w14:textId="4A9E551E" w:rsidR="006E766B" w:rsidRDefault="006E766B" w:rsidP="00894E75">
      <w:pPr>
        <w:pStyle w:val="BodyTextSCC"/>
        <w:rPr>
          <w:sz w:val="10"/>
        </w:rPr>
      </w:pPr>
    </w:p>
    <w:p w14:paraId="5A3435D9" w14:textId="0DDC6A64" w:rsidR="006E766B" w:rsidRPr="00642FB6" w:rsidRDefault="006E766B" w:rsidP="00894E75">
      <w:pPr>
        <w:pStyle w:val="BodyTextSCC"/>
        <w:rPr>
          <w:sz w:val="10"/>
        </w:rPr>
      </w:pPr>
    </w:p>
    <w:p w14:paraId="719C5463" w14:textId="7C45A7C4" w:rsidR="0071260A" w:rsidRDefault="0071260A" w:rsidP="00894E75">
      <w:pPr>
        <w:pStyle w:val="BodyTextSCC"/>
        <w:rPr>
          <w:i/>
          <w:sz w:val="20"/>
        </w:rPr>
      </w:pPr>
    </w:p>
    <w:p w14:paraId="3B893C1F" w14:textId="174215F2" w:rsidR="00642FB6" w:rsidRDefault="002D306A" w:rsidP="00894E75">
      <w:pPr>
        <w:pStyle w:val="BodyTextSCC"/>
        <w:rPr>
          <w:i/>
          <w:sz w:val="20"/>
        </w:rPr>
      </w:pPr>
      <w:r>
        <w:rPr>
          <w:i/>
          <w:noProof/>
          <w:sz w:val="20"/>
        </w:rPr>
        <w:drawing>
          <wp:anchor distT="0" distB="0" distL="114300" distR="114300" simplePos="0" relativeHeight="251663360" behindDoc="0" locked="0" layoutInCell="1" allowOverlap="1" wp14:anchorId="5E04B0ED" wp14:editId="0739BB49">
            <wp:simplePos x="0" y="0"/>
            <wp:positionH relativeFrom="margin">
              <wp:posOffset>73660</wp:posOffset>
            </wp:positionH>
            <wp:positionV relativeFrom="margin">
              <wp:posOffset>5032587</wp:posOffset>
            </wp:positionV>
            <wp:extent cx="5997575" cy="259715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2941E_INV_IBSC_2019_CABLE DIAGRAM_A4_V01.png"/>
                    <pic:cNvPicPr/>
                  </pic:nvPicPr>
                  <pic:blipFill>
                    <a:blip r:embed="rId19"/>
                    <a:stretch>
                      <a:fillRect/>
                    </a:stretch>
                  </pic:blipFill>
                  <pic:spPr>
                    <a:xfrm>
                      <a:off x="0" y="0"/>
                      <a:ext cx="5997575" cy="2597150"/>
                    </a:xfrm>
                    <a:prstGeom prst="rect">
                      <a:avLst/>
                    </a:prstGeom>
                  </pic:spPr>
                </pic:pic>
              </a:graphicData>
            </a:graphic>
            <wp14:sizeRelH relativeFrom="margin">
              <wp14:pctWidth>0</wp14:pctWidth>
            </wp14:sizeRelH>
            <wp14:sizeRelV relativeFrom="margin">
              <wp14:pctHeight>0</wp14:pctHeight>
            </wp14:sizeRelV>
          </wp:anchor>
        </w:drawing>
      </w:r>
      <w:r w:rsidR="00642FB6">
        <w:rPr>
          <w:i/>
          <w:sz w:val="20"/>
        </w:rPr>
        <w:t>F</w:t>
      </w:r>
      <w:r w:rsidR="00642FB6" w:rsidRPr="00642FB6">
        <w:rPr>
          <w:i/>
          <w:sz w:val="20"/>
        </w:rPr>
        <w:t xml:space="preserve">igure 1: </w:t>
      </w:r>
      <w:r w:rsidR="0071260A">
        <w:rPr>
          <w:i/>
          <w:sz w:val="20"/>
        </w:rPr>
        <w:t>Undersea cable diagram</w:t>
      </w:r>
      <w:r w:rsidR="0071260A" w:rsidRPr="00642FB6">
        <w:rPr>
          <w:i/>
          <w:sz w:val="20"/>
        </w:rPr>
        <w:t xml:space="preserve"> </w:t>
      </w:r>
    </w:p>
    <w:p w14:paraId="5A5DF821" w14:textId="44BAFB96" w:rsidR="00642FB6" w:rsidRDefault="00642FB6" w:rsidP="00894E75">
      <w:pPr>
        <w:pStyle w:val="BodyTextSCC"/>
        <w:rPr>
          <w:i/>
          <w:sz w:val="20"/>
        </w:rPr>
      </w:pPr>
    </w:p>
    <w:p w14:paraId="6204ED0B" w14:textId="70D7CC50" w:rsidR="00642FB6" w:rsidRDefault="00642FB6" w:rsidP="00894E75">
      <w:pPr>
        <w:pStyle w:val="BodyTextSCC"/>
        <w:rPr>
          <w:i/>
          <w:sz w:val="14"/>
        </w:rPr>
      </w:pPr>
      <w:r w:rsidRPr="00642FB6">
        <w:rPr>
          <w:i/>
          <w:sz w:val="14"/>
        </w:rPr>
        <w:lastRenderedPageBreak/>
        <w:t xml:space="preserve"> </w:t>
      </w:r>
    </w:p>
    <w:p w14:paraId="21C5FE5E" w14:textId="43BC25CE" w:rsidR="006E766B" w:rsidRDefault="006E766B" w:rsidP="00894E75">
      <w:pPr>
        <w:pStyle w:val="BodyTextSCC"/>
        <w:rPr>
          <w:i/>
          <w:sz w:val="14"/>
        </w:rPr>
      </w:pPr>
    </w:p>
    <w:p w14:paraId="24031885" w14:textId="25D06123" w:rsidR="006E766B" w:rsidRDefault="006E766B" w:rsidP="00894E75">
      <w:pPr>
        <w:pStyle w:val="BodyTextSCC"/>
        <w:rPr>
          <w:i/>
          <w:sz w:val="14"/>
        </w:rPr>
      </w:pPr>
    </w:p>
    <w:p w14:paraId="462B45BE" w14:textId="051F758D" w:rsidR="006E766B" w:rsidRDefault="006E766B" w:rsidP="00894E75">
      <w:pPr>
        <w:pStyle w:val="BodyTextSCC"/>
        <w:rPr>
          <w:i/>
          <w:sz w:val="14"/>
        </w:rPr>
      </w:pPr>
    </w:p>
    <w:p w14:paraId="22ED4870" w14:textId="0400BC98" w:rsidR="006E766B" w:rsidRDefault="006E766B" w:rsidP="00894E75">
      <w:pPr>
        <w:pStyle w:val="BodyTextSCC"/>
        <w:rPr>
          <w:i/>
          <w:sz w:val="14"/>
        </w:rPr>
      </w:pPr>
    </w:p>
    <w:p w14:paraId="7B47FB62" w14:textId="2698ADC4" w:rsidR="006E766B" w:rsidRDefault="00B26B88" w:rsidP="00894E75">
      <w:pPr>
        <w:pStyle w:val="BodyTextSCC"/>
        <w:rPr>
          <w:i/>
          <w:sz w:val="14"/>
        </w:rPr>
      </w:pPr>
      <w:r>
        <w:rPr>
          <w:noProof/>
        </w:rPr>
        <w:drawing>
          <wp:anchor distT="0" distB="0" distL="114300" distR="114300" simplePos="0" relativeHeight="251661312" behindDoc="0" locked="0" layoutInCell="1" allowOverlap="1" wp14:anchorId="0A3F13EE" wp14:editId="04E0DC36">
            <wp:simplePos x="0" y="0"/>
            <wp:positionH relativeFrom="margin">
              <wp:posOffset>-87630</wp:posOffset>
            </wp:positionH>
            <wp:positionV relativeFrom="page">
              <wp:posOffset>2438400</wp:posOffset>
            </wp:positionV>
            <wp:extent cx="6176010" cy="4610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941E_INV_IBSC_2019_LANDING ROUTE_V01_Maroochydore.png"/>
                    <pic:cNvPicPr/>
                  </pic:nvPicPr>
                  <pic:blipFill>
                    <a:blip r:embed="rId20"/>
                    <a:stretch>
                      <a:fillRect/>
                    </a:stretch>
                  </pic:blipFill>
                  <pic:spPr>
                    <a:xfrm>
                      <a:off x="0" y="0"/>
                      <a:ext cx="6176010" cy="4610100"/>
                    </a:xfrm>
                    <a:prstGeom prst="rect">
                      <a:avLst/>
                    </a:prstGeom>
                  </pic:spPr>
                </pic:pic>
              </a:graphicData>
            </a:graphic>
            <wp14:sizeRelH relativeFrom="margin">
              <wp14:pctWidth>0</wp14:pctWidth>
            </wp14:sizeRelH>
            <wp14:sizeRelV relativeFrom="margin">
              <wp14:pctHeight>0</wp14:pctHeight>
            </wp14:sizeRelV>
          </wp:anchor>
        </w:drawing>
      </w:r>
    </w:p>
    <w:p w14:paraId="459CCFDC" w14:textId="5AC7DB3F" w:rsidR="006E766B" w:rsidRDefault="006E766B" w:rsidP="00894E75">
      <w:pPr>
        <w:pStyle w:val="BodyTextSCC"/>
        <w:rPr>
          <w:i/>
          <w:sz w:val="14"/>
        </w:rPr>
      </w:pPr>
    </w:p>
    <w:p w14:paraId="44C6E676" w14:textId="71D781B1" w:rsidR="006E766B" w:rsidRPr="00642FB6" w:rsidRDefault="006E766B" w:rsidP="00894E75">
      <w:pPr>
        <w:pStyle w:val="BodyTextSCC"/>
        <w:rPr>
          <w:i/>
          <w:sz w:val="14"/>
        </w:rPr>
      </w:pPr>
    </w:p>
    <w:p w14:paraId="43D9D136" w14:textId="1974882C" w:rsidR="006E766B" w:rsidRDefault="00642FB6" w:rsidP="006E766B">
      <w:pPr>
        <w:pStyle w:val="BodyTextSCC"/>
        <w:rPr>
          <w:i/>
          <w:sz w:val="20"/>
        </w:rPr>
      </w:pPr>
      <w:r>
        <w:rPr>
          <w:i/>
          <w:sz w:val="20"/>
        </w:rPr>
        <w:t>F</w:t>
      </w:r>
      <w:r w:rsidRPr="00642FB6">
        <w:rPr>
          <w:i/>
          <w:sz w:val="20"/>
        </w:rPr>
        <w:t>igur</w:t>
      </w:r>
      <w:r w:rsidR="006E766B" w:rsidRPr="00642FB6">
        <w:rPr>
          <w:i/>
          <w:sz w:val="20"/>
        </w:rPr>
        <w:t xml:space="preserve">e </w:t>
      </w:r>
      <w:r w:rsidR="006E766B">
        <w:rPr>
          <w:i/>
          <w:sz w:val="20"/>
        </w:rPr>
        <w:t>2</w:t>
      </w:r>
      <w:r w:rsidR="006E766B" w:rsidRPr="00642FB6">
        <w:rPr>
          <w:i/>
          <w:sz w:val="20"/>
        </w:rPr>
        <w:t xml:space="preserve">: </w:t>
      </w:r>
      <w:r w:rsidR="0071260A" w:rsidRPr="00642FB6">
        <w:rPr>
          <w:i/>
          <w:sz w:val="20"/>
        </w:rPr>
        <w:t>Underground route</w:t>
      </w:r>
    </w:p>
    <w:p w14:paraId="02DFD2E2" w14:textId="644EB692" w:rsidR="00642FB6" w:rsidRPr="00642FB6" w:rsidRDefault="00642FB6" w:rsidP="00894E75">
      <w:pPr>
        <w:pStyle w:val="BodyTextSCC"/>
        <w:rPr>
          <w:i/>
          <w:sz w:val="20"/>
        </w:rPr>
      </w:pPr>
    </w:p>
    <w:sectPr w:rsidR="00642FB6" w:rsidRPr="00642FB6" w:rsidSect="00642FB6">
      <w:type w:val="continuous"/>
      <w:pgSz w:w="11906" w:h="16838" w:code="9"/>
      <w:pgMar w:top="2268" w:right="1134" w:bottom="1418" w:left="1418" w:header="567" w:footer="613"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AE7EB" w14:textId="77777777" w:rsidR="004B79D0" w:rsidRDefault="004B79D0">
      <w:r>
        <w:separator/>
      </w:r>
    </w:p>
    <w:p w14:paraId="779FD58B" w14:textId="77777777" w:rsidR="004B79D0" w:rsidRDefault="004B79D0"/>
    <w:p w14:paraId="49D03805" w14:textId="77777777" w:rsidR="004B79D0" w:rsidRDefault="004B79D0"/>
  </w:endnote>
  <w:endnote w:type="continuationSeparator" w:id="0">
    <w:p w14:paraId="6C0D6FC4" w14:textId="77777777" w:rsidR="004B79D0" w:rsidRDefault="004B79D0">
      <w:r>
        <w:continuationSeparator/>
      </w:r>
    </w:p>
    <w:p w14:paraId="5A85AA29" w14:textId="77777777" w:rsidR="004B79D0" w:rsidRDefault="004B79D0"/>
    <w:p w14:paraId="54DDDFC1" w14:textId="77777777" w:rsidR="004B79D0" w:rsidRDefault="004B7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Light">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76051" w14:textId="62A59741" w:rsidR="00544A9B" w:rsidRDefault="00544A9B" w:rsidP="00544A9B">
    <w:pPr>
      <w:pStyle w:val="Footer"/>
      <w:tabs>
        <w:tab w:val="clear" w:pos="4153"/>
        <w:tab w:val="clear" w:pos="8306"/>
        <w:tab w:val="left" w:pos="193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1E0F" w14:textId="77777777" w:rsidR="002F2163" w:rsidRPr="00642FB6" w:rsidRDefault="00642FB6" w:rsidP="00C767EC">
    <w:pPr>
      <w:pStyle w:val="FooterPMP2SCC"/>
      <w:rPr>
        <w:color w:val="FFFFFF" w:themeColor="background1"/>
      </w:rPr>
    </w:pPr>
    <w:r w:rsidRPr="00642FB6">
      <w:rPr>
        <w:b/>
        <w:color w:val="FFFFFF" w:themeColor="background1"/>
      </w:rPr>
      <w:t xml:space="preserve">Fact sheet    </w:t>
    </w:r>
    <w:r>
      <w:rPr>
        <w:b/>
        <w:color w:val="FFFFFF" w:themeColor="background1"/>
      </w:rPr>
      <w:t xml:space="preserve">     </w:t>
    </w:r>
    <w:r w:rsidRPr="00642FB6">
      <w:rPr>
        <w:color w:val="FFFFFF" w:themeColor="background1"/>
      </w:rPr>
      <w:t>3 of 3</w:t>
    </w:r>
    <w:r w:rsidR="002F2163" w:rsidRPr="00642FB6">
      <w:rPr>
        <w:color w:val="FFFFFF" w:themeColor="background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89BCA" w14:textId="77777777" w:rsidR="002F2163" w:rsidRPr="0045644F" w:rsidRDefault="002F2163" w:rsidP="0045644F">
    <w:pPr>
      <w:pStyle w:val="FooterPMP2SCC"/>
      <w:rPr>
        <w:color w:val="FFFFFF" w:themeColor="background1"/>
      </w:rPr>
    </w:pPr>
    <w:r w:rsidRPr="0045644F">
      <w:rPr>
        <w:b/>
        <w:color w:val="FFFFFF" w:themeColor="background1"/>
      </w:rPr>
      <w:t>F</w:t>
    </w:r>
    <w:r w:rsidR="00E85033">
      <w:rPr>
        <w:b/>
        <w:color w:val="FFFFFF" w:themeColor="background1"/>
      </w:rPr>
      <w:t>act sheet</w:t>
    </w:r>
    <w:r w:rsidRPr="0045644F">
      <w:rPr>
        <w:color w:val="FFFFFF" w:themeColor="background1"/>
      </w:rPr>
      <w:tab/>
    </w:r>
    <w:r w:rsidRPr="0045644F">
      <w:rPr>
        <w:color w:val="FFFFFF" w:themeColor="background1"/>
      </w:rPr>
      <w:fldChar w:fldCharType="begin"/>
    </w:r>
    <w:r w:rsidRPr="0045644F">
      <w:rPr>
        <w:color w:val="FFFFFF" w:themeColor="background1"/>
      </w:rPr>
      <w:instrText xml:space="preserve"> PAGE </w:instrText>
    </w:r>
    <w:r w:rsidRPr="0045644F">
      <w:rPr>
        <w:color w:val="FFFFFF" w:themeColor="background1"/>
      </w:rPr>
      <w:fldChar w:fldCharType="separate"/>
    </w:r>
    <w:r w:rsidR="00B11E39">
      <w:rPr>
        <w:noProof/>
        <w:color w:val="FFFFFF" w:themeColor="background1"/>
      </w:rPr>
      <w:t>3</w:t>
    </w:r>
    <w:r w:rsidRPr="0045644F">
      <w:rPr>
        <w:color w:val="FFFFFF" w:themeColor="background1"/>
      </w:rPr>
      <w:fldChar w:fldCharType="end"/>
    </w:r>
    <w:r w:rsidRPr="0045644F">
      <w:rPr>
        <w:color w:val="FFFFFF" w:themeColor="background1"/>
      </w:rPr>
      <w:t xml:space="preserve"> of </w:t>
    </w:r>
    <w:r w:rsidR="00B510B7" w:rsidRPr="0045644F">
      <w:rPr>
        <w:color w:val="FFFFFF" w:themeColor="background1"/>
      </w:rPr>
      <w:fldChar w:fldCharType="begin"/>
    </w:r>
    <w:r w:rsidR="00B510B7" w:rsidRPr="0045644F">
      <w:rPr>
        <w:color w:val="FFFFFF" w:themeColor="background1"/>
      </w:rPr>
      <w:instrText xml:space="preserve"> NUMPAGES </w:instrText>
    </w:r>
    <w:r w:rsidR="00B510B7" w:rsidRPr="0045644F">
      <w:rPr>
        <w:color w:val="FFFFFF" w:themeColor="background1"/>
      </w:rPr>
      <w:fldChar w:fldCharType="separate"/>
    </w:r>
    <w:r w:rsidR="00B11E39">
      <w:rPr>
        <w:noProof/>
        <w:color w:val="FFFFFF" w:themeColor="background1"/>
      </w:rPr>
      <w:t>3</w:t>
    </w:r>
    <w:r w:rsidR="00B510B7" w:rsidRPr="0045644F">
      <w:rPr>
        <w:noProof/>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58227" w14:textId="77777777" w:rsidR="004B79D0" w:rsidRDefault="004B79D0">
      <w:r>
        <w:separator/>
      </w:r>
    </w:p>
    <w:p w14:paraId="1F8EC858" w14:textId="77777777" w:rsidR="004B79D0" w:rsidRDefault="004B79D0"/>
    <w:p w14:paraId="43A897F6" w14:textId="77777777" w:rsidR="004B79D0" w:rsidRDefault="004B79D0"/>
  </w:footnote>
  <w:footnote w:type="continuationSeparator" w:id="0">
    <w:p w14:paraId="1B8CBF6C" w14:textId="77777777" w:rsidR="004B79D0" w:rsidRDefault="004B79D0">
      <w:r>
        <w:continuationSeparator/>
      </w:r>
    </w:p>
    <w:p w14:paraId="01985320" w14:textId="77777777" w:rsidR="004B79D0" w:rsidRDefault="004B79D0"/>
    <w:p w14:paraId="4BB9B1A4" w14:textId="77777777" w:rsidR="004B79D0" w:rsidRDefault="004B79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63A5D" w14:textId="4A1EA8B8" w:rsidR="002F2163" w:rsidRPr="00544A9B" w:rsidRDefault="002F2163" w:rsidP="000714B1">
    <w:pPr>
      <w:pStyle w:val="Header"/>
      <w:ind w:firstLine="720"/>
      <w:rPr>
        <w:color w:val="FFFFFF" w:themeColor="background1"/>
      </w:rPr>
    </w:pPr>
    <w:r>
      <w:rPr>
        <w:noProof/>
        <w:lang w:eastAsia="en-AU"/>
      </w:rPr>
      <w:drawing>
        <wp:anchor distT="0" distB="0" distL="114300" distR="114300" simplePos="0" relativeHeight="251657216" behindDoc="1" locked="1" layoutInCell="1" allowOverlap="0" wp14:anchorId="00591D87" wp14:editId="005711F8">
          <wp:simplePos x="0" y="0"/>
          <wp:positionH relativeFrom="page">
            <wp:align>center</wp:align>
          </wp:positionH>
          <wp:positionV relativeFrom="page">
            <wp:align>center</wp:align>
          </wp:positionV>
          <wp:extent cx="7579360" cy="10721340"/>
          <wp:effectExtent l="0" t="0" r="254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C Fact sheet_Counci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621" cy="10721497"/>
                  </a:xfrm>
                  <a:prstGeom prst="rect">
                    <a:avLst/>
                  </a:prstGeom>
                  <a:noFill/>
                  <a:ln>
                    <a:noFill/>
                  </a:ln>
                </pic:spPr>
              </pic:pic>
            </a:graphicData>
          </a:graphic>
          <wp14:sizeRelH relativeFrom="page">
            <wp14:pctWidth>0</wp14:pctWidth>
          </wp14:sizeRelH>
          <wp14:sizeRelV relativeFrom="page">
            <wp14:pctHeight>0</wp14:pctHeight>
          </wp14:sizeRelV>
        </wp:anchor>
      </w:drawing>
    </w:r>
    <w:r w:rsidR="00544A9B">
      <w:rPr>
        <w:noProof/>
      </w:rPr>
      <w:t xml:space="preserve">    </w:t>
    </w:r>
    <w:r w:rsidR="00544A9B">
      <w:rPr>
        <w:noProof/>
      </w:rPr>
      <w:tab/>
    </w:r>
    <w:r w:rsidR="000714B1">
      <w:rPr>
        <w:noProof/>
      </w:rPr>
      <w:tab/>
    </w:r>
    <w:r w:rsidR="000714B1">
      <w:rPr>
        <w:noProof/>
      </w:rPr>
      <w:tab/>
    </w:r>
    <w:r w:rsidR="00544A9B">
      <w:rPr>
        <w:noProof/>
        <w:color w:val="FFFFFF" w:themeColor="background1"/>
      </w:rPr>
      <w:t>Ju</w:t>
    </w:r>
    <w:r w:rsidR="006E766B">
      <w:rPr>
        <w:noProof/>
        <w:color w:val="FFFFFF" w:themeColor="background1"/>
      </w:rPr>
      <w:t>ly</w:t>
    </w:r>
    <w:r w:rsidR="00544A9B">
      <w:rPr>
        <w:noProof/>
        <w:color w:val="FFFFFF" w:themeColor="background1"/>
      </w:rPr>
      <w:t xml:space="preserve"> 2019</w:t>
    </w:r>
    <w:r w:rsidR="00544A9B" w:rsidRPr="00544A9B">
      <w:rPr>
        <w:noProof/>
        <w:color w:val="FFFFFF" w:themeColor="background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44B47" w14:textId="77777777" w:rsidR="002F2163" w:rsidRDefault="00642FB6" w:rsidP="00642FB6">
    <w:pPr>
      <w:pStyle w:val="Header"/>
      <w:tabs>
        <w:tab w:val="clear" w:pos="4153"/>
        <w:tab w:val="clear" w:pos="8306"/>
        <w:tab w:val="left" w:pos="7500"/>
        <w:tab w:val="left" w:pos="7950"/>
      </w:tabs>
    </w:pPr>
    <w:r>
      <w:tab/>
    </w:r>
    <w:r>
      <w:rPr>
        <w:noProof/>
        <w:lang w:eastAsia="en-AU"/>
      </w:rPr>
      <w:drawing>
        <wp:anchor distT="0" distB="0" distL="114300" distR="114300" simplePos="0" relativeHeight="251660288" behindDoc="1" locked="1" layoutInCell="1" allowOverlap="0" wp14:anchorId="0A989457" wp14:editId="1A7F911E">
          <wp:simplePos x="0" y="0"/>
          <wp:positionH relativeFrom="page">
            <wp:posOffset>-33020</wp:posOffset>
          </wp:positionH>
          <wp:positionV relativeFrom="page">
            <wp:align>bottom</wp:align>
          </wp:positionV>
          <wp:extent cx="7557770" cy="1069086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 Fact sheet_Council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524E8" w14:textId="77777777" w:rsidR="002F2163" w:rsidRDefault="002F2163">
    <w:pPr>
      <w:pStyle w:val="Header"/>
    </w:pPr>
    <w:r>
      <w:rPr>
        <w:noProof/>
        <w:lang w:eastAsia="en-AU"/>
      </w:rPr>
      <w:drawing>
        <wp:anchor distT="0" distB="0" distL="114300" distR="114300" simplePos="0" relativeHeight="251658240" behindDoc="1" locked="1" layoutInCell="1" allowOverlap="0" wp14:anchorId="01555799" wp14:editId="479B389E">
          <wp:simplePos x="0" y="0"/>
          <wp:positionH relativeFrom="page">
            <wp:align>center</wp:align>
          </wp:positionH>
          <wp:positionV relativeFrom="page">
            <wp:align>center</wp:align>
          </wp:positionV>
          <wp:extent cx="7557770" cy="1069086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 Fact sheet_Council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028" cy="10690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8D68" w14:textId="77777777" w:rsidR="002F2163" w:rsidRDefault="002F21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4092126"/>
    <w:multiLevelType w:val="hybridMultilevel"/>
    <w:tmpl w:val="A4B8BE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779740A4"/>
    <w:multiLevelType w:val="hybridMultilevel"/>
    <w:tmpl w:val="1C30CD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14"/>
  </w:num>
  <w:num w:numId="14">
    <w:abstractNumId w:val="15"/>
  </w:num>
  <w:num w:numId="15">
    <w:abstractNumId w:val="18"/>
  </w:num>
  <w:num w:numId="16">
    <w:abstractNumId w:val="23"/>
  </w:num>
  <w:num w:numId="17">
    <w:abstractNumId w:val="13"/>
  </w:num>
  <w:num w:numId="18">
    <w:abstractNumId w:val="26"/>
  </w:num>
  <w:num w:numId="19">
    <w:abstractNumId w:val="12"/>
  </w:num>
  <w:num w:numId="20">
    <w:abstractNumId w:val="24"/>
  </w:num>
  <w:num w:numId="21">
    <w:abstractNumId w:val="10"/>
  </w:num>
  <w:num w:numId="22">
    <w:abstractNumId w:val="22"/>
  </w:num>
  <w:num w:numId="23">
    <w:abstractNumId w:val="28"/>
  </w:num>
  <w:num w:numId="24">
    <w:abstractNumId w:val="17"/>
  </w:num>
  <w:num w:numId="25">
    <w:abstractNumId w:val="11"/>
  </w:num>
  <w:num w:numId="26">
    <w:abstractNumId w:val="25"/>
  </w:num>
  <w:num w:numId="27">
    <w:abstractNumId w:val="19"/>
  </w:num>
  <w:num w:numId="28">
    <w:abstractNumId w:val="2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545"/>
    <w:rsid w:val="00001334"/>
    <w:rsid w:val="000054F8"/>
    <w:rsid w:val="000055DC"/>
    <w:rsid w:val="00010CB3"/>
    <w:rsid w:val="00011467"/>
    <w:rsid w:val="00013EE8"/>
    <w:rsid w:val="00014864"/>
    <w:rsid w:val="00017313"/>
    <w:rsid w:val="00020F87"/>
    <w:rsid w:val="00021080"/>
    <w:rsid w:val="000222A0"/>
    <w:rsid w:val="000233BD"/>
    <w:rsid w:val="00025740"/>
    <w:rsid w:val="00030B45"/>
    <w:rsid w:val="00037BF4"/>
    <w:rsid w:val="000422F6"/>
    <w:rsid w:val="0004666E"/>
    <w:rsid w:val="00050B03"/>
    <w:rsid w:val="00052E2C"/>
    <w:rsid w:val="00053FBF"/>
    <w:rsid w:val="0005512F"/>
    <w:rsid w:val="0006267B"/>
    <w:rsid w:val="00070175"/>
    <w:rsid w:val="000714B1"/>
    <w:rsid w:val="000751B1"/>
    <w:rsid w:val="00083946"/>
    <w:rsid w:val="000910E9"/>
    <w:rsid w:val="00092268"/>
    <w:rsid w:val="00097487"/>
    <w:rsid w:val="000A3742"/>
    <w:rsid w:val="000A529D"/>
    <w:rsid w:val="000A5341"/>
    <w:rsid w:val="000A6501"/>
    <w:rsid w:val="000B28B9"/>
    <w:rsid w:val="000B2CDB"/>
    <w:rsid w:val="000B3471"/>
    <w:rsid w:val="000B3EC9"/>
    <w:rsid w:val="000D1F8D"/>
    <w:rsid w:val="000D4F4D"/>
    <w:rsid w:val="000E5619"/>
    <w:rsid w:val="0010040C"/>
    <w:rsid w:val="0010106C"/>
    <w:rsid w:val="00110692"/>
    <w:rsid w:val="00117AA9"/>
    <w:rsid w:val="001244B8"/>
    <w:rsid w:val="00127BE1"/>
    <w:rsid w:val="00136144"/>
    <w:rsid w:val="00136B00"/>
    <w:rsid w:val="001432A5"/>
    <w:rsid w:val="0014409F"/>
    <w:rsid w:val="0014577F"/>
    <w:rsid w:val="00147FB4"/>
    <w:rsid w:val="001545B9"/>
    <w:rsid w:val="00164D83"/>
    <w:rsid w:val="0017078E"/>
    <w:rsid w:val="00170C7C"/>
    <w:rsid w:val="001713CE"/>
    <w:rsid w:val="00172C21"/>
    <w:rsid w:val="00173244"/>
    <w:rsid w:val="00174182"/>
    <w:rsid w:val="00174CB2"/>
    <w:rsid w:val="00176A0D"/>
    <w:rsid w:val="00183663"/>
    <w:rsid w:val="001844EF"/>
    <w:rsid w:val="001967E4"/>
    <w:rsid w:val="001A2C0C"/>
    <w:rsid w:val="001A6813"/>
    <w:rsid w:val="001B4A3B"/>
    <w:rsid w:val="001C4B6B"/>
    <w:rsid w:val="001C4ED0"/>
    <w:rsid w:val="001D0BBA"/>
    <w:rsid w:val="001D2D92"/>
    <w:rsid w:val="001D79C5"/>
    <w:rsid w:val="001E4863"/>
    <w:rsid w:val="001F6F6F"/>
    <w:rsid w:val="002021FA"/>
    <w:rsid w:val="00202ACB"/>
    <w:rsid w:val="00206C7F"/>
    <w:rsid w:val="00210608"/>
    <w:rsid w:val="002117C1"/>
    <w:rsid w:val="00211D42"/>
    <w:rsid w:val="00215A64"/>
    <w:rsid w:val="00217CD9"/>
    <w:rsid w:val="00235EBE"/>
    <w:rsid w:val="002375E8"/>
    <w:rsid w:val="00243B14"/>
    <w:rsid w:val="0024786B"/>
    <w:rsid w:val="00253F5D"/>
    <w:rsid w:val="00256E09"/>
    <w:rsid w:val="00260158"/>
    <w:rsid w:val="00260BD8"/>
    <w:rsid w:val="002755E2"/>
    <w:rsid w:val="00283B73"/>
    <w:rsid w:val="002842D6"/>
    <w:rsid w:val="0028489D"/>
    <w:rsid w:val="002911E7"/>
    <w:rsid w:val="00294BA6"/>
    <w:rsid w:val="002952E1"/>
    <w:rsid w:val="002A3AA1"/>
    <w:rsid w:val="002A705E"/>
    <w:rsid w:val="002A7795"/>
    <w:rsid w:val="002B175E"/>
    <w:rsid w:val="002B1C0D"/>
    <w:rsid w:val="002B2F6F"/>
    <w:rsid w:val="002B7445"/>
    <w:rsid w:val="002B7A4E"/>
    <w:rsid w:val="002C2816"/>
    <w:rsid w:val="002D306A"/>
    <w:rsid w:val="002D6A1E"/>
    <w:rsid w:val="002F2163"/>
    <w:rsid w:val="002F47FB"/>
    <w:rsid w:val="002F5327"/>
    <w:rsid w:val="002F5A36"/>
    <w:rsid w:val="00305C22"/>
    <w:rsid w:val="00306689"/>
    <w:rsid w:val="003130EC"/>
    <w:rsid w:val="003164E1"/>
    <w:rsid w:val="003209E9"/>
    <w:rsid w:val="00321081"/>
    <w:rsid w:val="0032262F"/>
    <w:rsid w:val="00327D23"/>
    <w:rsid w:val="0033590F"/>
    <w:rsid w:val="00351135"/>
    <w:rsid w:val="0035306C"/>
    <w:rsid w:val="003567D6"/>
    <w:rsid w:val="003575C4"/>
    <w:rsid w:val="00360E45"/>
    <w:rsid w:val="0036236D"/>
    <w:rsid w:val="003654E4"/>
    <w:rsid w:val="00366670"/>
    <w:rsid w:val="003749AE"/>
    <w:rsid w:val="00375F73"/>
    <w:rsid w:val="00385F61"/>
    <w:rsid w:val="00394564"/>
    <w:rsid w:val="003A775D"/>
    <w:rsid w:val="003C3C15"/>
    <w:rsid w:val="003C63CD"/>
    <w:rsid w:val="003D6DF0"/>
    <w:rsid w:val="003E412D"/>
    <w:rsid w:val="003E556A"/>
    <w:rsid w:val="003F1EA0"/>
    <w:rsid w:val="003F2A85"/>
    <w:rsid w:val="003F5422"/>
    <w:rsid w:val="003F6C2A"/>
    <w:rsid w:val="003F6C49"/>
    <w:rsid w:val="0040009F"/>
    <w:rsid w:val="00401D61"/>
    <w:rsid w:val="00402A94"/>
    <w:rsid w:val="00411B6E"/>
    <w:rsid w:val="004140F1"/>
    <w:rsid w:val="004148C5"/>
    <w:rsid w:val="004211AE"/>
    <w:rsid w:val="00424F33"/>
    <w:rsid w:val="00425171"/>
    <w:rsid w:val="00425CA9"/>
    <w:rsid w:val="00431537"/>
    <w:rsid w:val="004324EB"/>
    <w:rsid w:val="004328B2"/>
    <w:rsid w:val="00433A2D"/>
    <w:rsid w:val="004370B7"/>
    <w:rsid w:val="00437658"/>
    <w:rsid w:val="004441DE"/>
    <w:rsid w:val="00454953"/>
    <w:rsid w:val="0045644F"/>
    <w:rsid w:val="00457640"/>
    <w:rsid w:val="00457894"/>
    <w:rsid w:val="00461D6E"/>
    <w:rsid w:val="00464443"/>
    <w:rsid w:val="00464812"/>
    <w:rsid w:val="00474D5A"/>
    <w:rsid w:val="00481766"/>
    <w:rsid w:val="0048370D"/>
    <w:rsid w:val="00485B34"/>
    <w:rsid w:val="004908FB"/>
    <w:rsid w:val="00490F5B"/>
    <w:rsid w:val="00491164"/>
    <w:rsid w:val="00496B6C"/>
    <w:rsid w:val="004A30E0"/>
    <w:rsid w:val="004B0E0C"/>
    <w:rsid w:val="004B3BCD"/>
    <w:rsid w:val="004B48E6"/>
    <w:rsid w:val="004B79D0"/>
    <w:rsid w:val="004B7F3E"/>
    <w:rsid w:val="004C0FEF"/>
    <w:rsid w:val="004C4A82"/>
    <w:rsid w:val="004C7982"/>
    <w:rsid w:val="004D5284"/>
    <w:rsid w:val="004D59CC"/>
    <w:rsid w:val="004F2335"/>
    <w:rsid w:val="004F2360"/>
    <w:rsid w:val="004F29DB"/>
    <w:rsid w:val="004F30B4"/>
    <w:rsid w:val="004F46A5"/>
    <w:rsid w:val="004F4981"/>
    <w:rsid w:val="004F6145"/>
    <w:rsid w:val="004F66B4"/>
    <w:rsid w:val="00502090"/>
    <w:rsid w:val="00505017"/>
    <w:rsid w:val="00506095"/>
    <w:rsid w:val="0050639A"/>
    <w:rsid w:val="00507EA5"/>
    <w:rsid w:val="0051179C"/>
    <w:rsid w:val="005169E1"/>
    <w:rsid w:val="00517728"/>
    <w:rsid w:val="00517A23"/>
    <w:rsid w:val="005209FA"/>
    <w:rsid w:val="00525A75"/>
    <w:rsid w:val="00526AE0"/>
    <w:rsid w:val="0053588A"/>
    <w:rsid w:val="00535B33"/>
    <w:rsid w:val="0054228E"/>
    <w:rsid w:val="00542A4B"/>
    <w:rsid w:val="00544A9B"/>
    <w:rsid w:val="00545074"/>
    <w:rsid w:val="00547D10"/>
    <w:rsid w:val="00553EF7"/>
    <w:rsid w:val="005607FE"/>
    <w:rsid w:val="0056330A"/>
    <w:rsid w:val="00565E0A"/>
    <w:rsid w:val="0056732F"/>
    <w:rsid w:val="00567D48"/>
    <w:rsid w:val="00571762"/>
    <w:rsid w:val="00576D56"/>
    <w:rsid w:val="0058007C"/>
    <w:rsid w:val="005827F9"/>
    <w:rsid w:val="00586E51"/>
    <w:rsid w:val="005941E9"/>
    <w:rsid w:val="00597FFC"/>
    <w:rsid w:val="005A05A9"/>
    <w:rsid w:val="005A33FF"/>
    <w:rsid w:val="005A549F"/>
    <w:rsid w:val="005A5BBB"/>
    <w:rsid w:val="005B223E"/>
    <w:rsid w:val="005B2477"/>
    <w:rsid w:val="005B5B25"/>
    <w:rsid w:val="005B7869"/>
    <w:rsid w:val="005D6C68"/>
    <w:rsid w:val="005E08EA"/>
    <w:rsid w:val="005F285F"/>
    <w:rsid w:val="005F32DE"/>
    <w:rsid w:val="00600F06"/>
    <w:rsid w:val="0060158D"/>
    <w:rsid w:val="006105A8"/>
    <w:rsid w:val="00610CAB"/>
    <w:rsid w:val="006136D1"/>
    <w:rsid w:val="006170C5"/>
    <w:rsid w:val="00620208"/>
    <w:rsid w:val="0062028E"/>
    <w:rsid w:val="006202B4"/>
    <w:rsid w:val="00624B10"/>
    <w:rsid w:val="0063723E"/>
    <w:rsid w:val="00642FB6"/>
    <w:rsid w:val="00643525"/>
    <w:rsid w:val="006445B7"/>
    <w:rsid w:val="00644C33"/>
    <w:rsid w:val="0066146C"/>
    <w:rsid w:val="006615CC"/>
    <w:rsid w:val="00662E8F"/>
    <w:rsid w:val="00664D26"/>
    <w:rsid w:val="00666B3B"/>
    <w:rsid w:val="00667C40"/>
    <w:rsid w:val="0068133A"/>
    <w:rsid w:val="00681E10"/>
    <w:rsid w:val="00686000"/>
    <w:rsid w:val="00687BA3"/>
    <w:rsid w:val="006969EE"/>
    <w:rsid w:val="006A6B94"/>
    <w:rsid w:val="006A7C7B"/>
    <w:rsid w:val="006B77EE"/>
    <w:rsid w:val="006C29C4"/>
    <w:rsid w:val="006C2F7E"/>
    <w:rsid w:val="006C48C4"/>
    <w:rsid w:val="006D5D60"/>
    <w:rsid w:val="006D6C01"/>
    <w:rsid w:val="006D7322"/>
    <w:rsid w:val="006E0922"/>
    <w:rsid w:val="006E096C"/>
    <w:rsid w:val="006E1CB8"/>
    <w:rsid w:val="006E766B"/>
    <w:rsid w:val="006F2A3A"/>
    <w:rsid w:val="006F5FCA"/>
    <w:rsid w:val="007035CB"/>
    <w:rsid w:val="00703F87"/>
    <w:rsid w:val="00711A48"/>
    <w:rsid w:val="0071260A"/>
    <w:rsid w:val="00721317"/>
    <w:rsid w:val="00723565"/>
    <w:rsid w:val="00725DE7"/>
    <w:rsid w:val="00726E42"/>
    <w:rsid w:val="00734545"/>
    <w:rsid w:val="00736320"/>
    <w:rsid w:val="00737FD0"/>
    <w:rsid w:val="00754920"/>
    <w:rsid w:val="007961F2"/>
    <w:rsid w:val="007A358F"/>
    <w:rsid w:val="007A65D8"/>
    <w:rsid w:val="007C76D5"/>
    <w:rsid w:val="007E02F2"/>
    <w:rsid w:val="007E19FE"/>
    <w:rsid w:val="007E3574"/>
    <w:rsid w:val="007E54B3"/>
    <w:rsid w:val="007E6C0A"/>
    <w:rsid w:val="007F5A80"/>
    <w:rsid w:val="00800CC6"/>
    <w:rsid w:val="00802411"/>
    <w:rsid w:val="00804481"/>
    <w:rsid w:val="0080463C"/>
    <w:rsid w:val="008140CA"/>
    <w:rsid w:val="00815CCC"/>
    <w:rsid w:val="00821872"/>
    <w:rsid w:val="00824643"/>
    <w:rsid w:val="0082693C"/>
    <w:rsid w:val="00830D8A"/>
    <w:rsid w:val="00833F98"/>
    <w:rsid w:val="00834AAB"/>
    <w:rsid w:val="008358BA"/>
    <w:rsid w:val="0083643E"/>
    <w:rsid w:val="00837158"/>
    <w:rsid w:val="00840DDB"/>
    <w:rsid w:val="0084643E"/>
    <w:rsid w:val="0084687C"/>
    <w:rsid w:val="008470DC"/>
    <w:rsid w:val="00866D16"/>
    <w:rsid w:val="008701DA"/>
    <w:rsid w:val="00871BEE"/>
    <w:rsid w:val="0087481E"/>
    <w:rsid w:val="00875B95"/>
    <w:rsid w:val="00875E92"/>
    <w:rsid w:val="00876667"/>
    <w:rsid w:val="00882549"/>
    <w:rsid w:val="00886202"/>
    <w:rsid w:val="00891979"/>
    <w:rsid w:val="00894CA9"/>
    <w:rsid w:val="00894E75"/>
    <w:rsid w:val="00897917"/>
    <w:rsid w:val="008A0368"/>
    <w:rsid w:val="008A15DF"/>
    <w:rsid w:val="008A3D44"/>
    <w:rsid w:val="008B1109"/>
    <w:rsid w:val="008B377D"/>
    <w:rsid w:val="008B43B9"/>
    <w:rsid w:val="008B4BB0"/>
    <w:rsid w:val="008C4BE9"/>
    <w:rsid w:val="008C6523"/>
    <w:rsid w:val="008C7AE6"/>
    <w:rsid w:val="008C7FDE"/>
    <w:rsid w:val="008E1462"/>
    <w:rsid w:val="008E20F2"/>
    <w:rsid w:val="008E479B"/>
    <w:rsid w:val="008F1042"/>
    <w:rsid w:val="008F3C05"/>
    <w:rsid w:val="008F62BC"/>
    <w:rsid w:val="0090165A"/>
    <w:rsid w:val="009018D1"/>
    <w:rsid w:val="0090618A"/>
    <w:rsid w:val="009140C5"/>
    <w:rsid w:val="0092213D"/>
    <w:rsid w:val="00923871"/>
    <w:rsid w:val="00925AA0"/>
    <w:rsid w:val="00925C8E"/>
    <w:rsid w:val="0092666B"/>
    <w:rsid w:val="009346F8"/>
    <w:rsid w:val="0093629B"/>
    <w:rsid w:val="00937636"/>
    <w:rsid w:val="009431E5"/>
    <w:rsid w:val="009434A9"/>
    <w:rsid w:val="00944320"/>
    <w:rsid w:val="00944F54"/>
    <w:rsid w:val="00951250"/>
    <w:rsid w:val="009522CA"/>
    <w:rsid w:val="00967B5F"/>
    <w:rsid w:val="00971C7D"/>
    <w:rsid w:val="00974FEA"/>
    <w:rsid w:val="00975756"/>
    <w:rsid w:val="00977BD6"/>
    <w:rsid w:val="00980D99"/>
    <w:rsid w:val="0098492C"/>
    <w:rsid w:val="009904AB"/>
    <w:rsid w:val="00992392"/>
    <w:rsid w:val="0099391F"/>
    <w:rsid w:val="00994119"/>
    <w:rsid w:val="009A184A"/>
    <w:rsid w:val="009A23B6"/>
    <w:rsid w:val="009A3FE8"/>
    <w:rsid w:val="009B224D"/>
    <w:rsid w:val="009B39E1"/>
    <w:rsid w:val="009B7E83"/>
    <w:rsid w:val="009C1BA5"/>
    <w:rsid w:val="009C469D"/>
    <w:rsid w:val="009C7EC9"/>
    <w:rsid w:val="009D427D"/>
    <w:rsid w:val="009D6B2E"/>
    <w:rsid w:val="009E241E"/>
    <w:rsid w:val="009E7229"/>
    <w:rsid w:val="009F51FB"/>
    <w:rsid w:val="00A0102D"/>
    <w:rsid w:val="00A018D5"/>
    <w:rsid w:val="00A061FB"/>
    <w:rsid w:val="00A13259"/>
    <w:rsid w:val="00A17C88"/>
    <w:rsid w:val="00A207DE"/>
    <w:rsid w:val="00A266BF"/>
    <w:rsid w:val="00A27FF6"/>
    <w:rsid w:val="00A31F44"/>
    <w:rsid w:val="00A3592C"/>
    <w:rsid w:val="00A42626"/>
    <w:rsid w:val="00A47A23"/>
    <w:rsid w:val="00A516E7"/>
    <w:rsid w:val="00A51B52"/>
    <w:rsid w:val="00A53CC9"/>
    <w:rsid w:val="00A550AB"/>
    <w:rsid w:val="00A60B9B"/>
    <w:rsid w:val="00A610A1"/>
    <w:rsid w:val="00A64376"/>
    <w:rsid w:val="00A64916"/>
    <w:rsid w:val="00A71A95"/>
    <w:rsid w:val="00A80E21"/>
    <w:rsid w:val="00A8610C"/>
    <w:rsid w:val="00A92215"/>
    <w:rsid w:val="00A93F41"/>
    <w:rsid w:val="00AA1E6E"/>
    <w:rsid w:val="00AA24E8"/>
    <w:rsid w:val="00AB0FFF"/>
    <w:rsid w:val="00AD37A2"/>
    <w:rsid w:val="00AD7997"/>
    <w:rsid w:val="00AE00AF"/>
    <w:rsid w:val="00AE26BF"/>
    <w:rsid w:val="00AF64B0"/>
    <w:rsid w:val="00B03501"/>
    <w:rsid w:val="00B03A4B"/>
    <w:rsid w:val="00B04FCC"/>
    <w:rsid w:val="00B05EC5"/>
    <w:rsid w:val="00B06C8A"/>
    <w:rsid w:val="00B10C77"/>
    <w:rsid w:val="00B11E39"/>
    <w:rsid w:val="00B15F5C"/>
    <w:rsid w:val="00B22D32"/>
    <w:rsid w:val="00B25378"/>
    <w:rsid w:val="00B26B88"/>
    <w:rsid w:val="00B2774C"/>
    <w:rsid w:val="00B40B7E"/>
    <w:rsid w:val="00B42796"/>
    <w:rsid w:val="00B4365B"/>
    <w:rsid w:val="00B44649"/>
    <w:rsid w:val="00B510B7"/>
    <w:rsid w:val="00B517C2"/>
    <w:rsid w:val="00B53799"/>
    <w:rsid w:val="00B53C62"/>
    <w:rsid w:val="00B56F4D"/>
    <w:rsid w:val="00B63D1B"/>
    <w:rsid w:val="00B770F2"/>
    <w:rsid w:val="00B82CB7"/>
    <w:rsid w:val="00B90D25"/>
    <w:rsid w:val="00B95CE2"/>
    <w:rsid w:val="00BA03C6"/>
    <w:rsid w:val="00BA08D0"/>
    <w:rsid w:val="00BA6A20"/>
    <w:rsid w:val="00BA6DE4"/>
    <w:rsid w:val="00BB1567"/>
    <w:rsid w:val="00BB1742"/>
    <w:rsid w:val="00BB41D1"/>
    <w:rsid w:val="00BB6220"/>
    <w:rsid w:val="00BC1518"/>
    <w:rsid w:val="00BC30A4"/>
    <w:rsid w:val="00BC6822"/>
    <w:rsid w:val="00BD0D52"/>
    <w:rsid w:val="00BD2423"/>
    <w:rsid w:val="00BD408E"/>
    <w:rsid w:val="00BD6869"/>
    <w:rsid w:val="00BE1999"/>
    <w:rsid w:val="00BE2784"/>
    <w:rsid w:val="00BE2CFE"/>
    <w:rsid w:val="00BE39BC"/>
    <w:rsid w:val="00BF3E90"/>
    <w:rsid w:val="00BF438A"/>
    <w:rsid w:val="00BF4CD0"/>
    <w:rsid w:val="00BF5F78"/>
    <w:rsid w:val="00BF7AF9"/>
    <w:rsid w:val="00BF7F4F"/>
    <w:rsid w:val="00C03433"/>
    <w:rsid w:val="00C10CA4"/>
    <w:rsid w:val="00C15E0C"/>
    <w:rsid w:val="00C21A30"/>
    <w:rsid w:val="00C2583B"/>
    <w:rsid w:val="00C3008F"/>
    <w:rsid w:val="00C349E7"/>
    <w:rsid w:val="00C3601A"/>
    <w:rsid w:val="00C36BB8"/>
    <w:rsid w:val="00C4117F"/>
    <w:rsid w:val="00C4199D"/>
    <w:rsid w:val="00C512D9"/>
    <w:rsid w:val="00C5235D"/>
    <w:rsid w:val="00C600A7"/>
    <w:rsid w:val="00C62F53"/>
    <w:rsid w:val="00C66064"/>
    <w:rsid w:val="00C7623E"/>
    <w:rsid w:val="00C767EC"/>
    <w:rsid w:val="00C86524"/>
    <w:rsid w:val="00C94A92"/>
    <w:rsid w:val="00C96127"/>
    <w:rsid w:val="00C9624F"/>
    <w:rsid w:val="00CA35E7"/>
    <w:rsid w:val="00CB5694"/>
    <w:rsid w:val="00CB5705"/>
    <w:rsid w:val="00CB5B5E"/>
    <w:rsid w:val="00CC463F"/>
    <w:rsid w:val="00CC7192"/>
    <w:rsid w:val="00CD1D5F"/>
    <w:rsid w:val="00CD41F1"/>
    <w:rsid w:val="00CE2E4F"/>
    <w:rsid w:val="00CE650B"/>
    <w:rsid w:val="00CF1800"/>
    <w:rsid w:val="00CF38A9"/>
    <w:rsid w:val="00D01ED0"/>
    <w:rsid w:val="00D02246"/>
    <w:rsid w:val="00D03D3E"/>
    <w:rsid w:val="00D04A97"/>
    <w:rsid w:val="00D07C9C"/>
    <w:rsid w:val="00D11184"/>
    <w:rsid w:val="00D2255D"/>
    <w:rsid w:val="00D26AE4"/>
    <w:rsid w:val="00D44047"/>
    <w:rsid w:val="00D45D4F"/>
    <w:rsid w:val="00D50098"/>
    <w:rsid w:val="00D5062C"/>
    <w:rsid w:val="00D50EA1"/>
    <w:rsid w:val="00D52B0B"/>
    <w:rsid w:val="00D54BEA"/>
    <w:rsid w:val="00D5597D"/>
    <w:rsid w:val="00D5767C"/>
    <w:rsid w:val="00D775A0"/>
    <w:rsid w:val="00D81DAF"/>
    <w:rsid w:val="00D85709"/>
    <w:rsid w:val="00D9567C"/>
    <w:rsid w:val="00D96B74"/>
    <w:rsid w:val="00DB0176"/>
    <w:rsid w:val="00DB4CD8"/>
    <w:rsid w:val="00DB5114"/>
    <w:rsid w:val="00DB6CED"/>
    <w:rsid w:val="00DC0615"/>
    <w:rsid w:val="00DC25FB"/>
    <w:rsid w:val="00DD069D"/>
    <w:rsid w:val="00DD0D0C"/>
    <w:rsid w:val="00DD30C4"/>
    <w:rsid w:val="00DE145A"/>
    <w:rsid w:val="00DE2D63"/>
    <w:rsid w:val="00DE4BE6"/>
    <w:rsid w:val="00DE69DB"/>
    <w:rsid w:val="00DF2344"/>
    <w:rsid w:val="00E0015C"/>
    <w:rsid w:val="00E03438"/>
    <w:rsid w:val="00E0554D"/>
    <w:rsid w:val="00E14F88"/>
    <w:rsid w:val="00E20726"/>
    <w:rsid w:val="00E20AED"/>
    <w:rsid w:val="00E20E78"/>
    <w:rsid w:val="00E241FF"/>
    <w:rsid w:val="00E264D5"/>
    <w:rsid w:val="00E32781"/>
    <w:rsid w:val="00E33A7F"/>
    <w:rsid w:val="00E36C58"/>
    <w:rsid w:val="00E44F3D"/>
    <w:rsid w:val="00E45CD3"/>
    <w:rsid w:val="00E51757"/>
    <w:rsid w:val="00E53FB9"/>
    <w:rsid w:val="00E61A53"/>
    <w:rsid w:val="00E67EA1"/>
    <w:rsid w:val="00E7609D"/>
    <w:rsid w:val="00E77C52"/>
    <w:rsid w:val="00E82983"/>
    <w:rsid w:val="00E82B0F"/>
    <w:rsid w:val="00E84A79"/>
    <w:rsid w:val="00E85033"/>
    <w:rsid w:val="00E919CA"/>
    <w:rsid w:val="00E93101"/>
    <w:rsid w:val="00EA1A7F"/>
    <w:rsid w:val="00EA1AFC"/>
    <w:rsid w:val="00EA27AB"/>
    <w:rsid w:val="00EB3121"/>
    <w:rsid w:val="00EB5789"/>
    <w:rsid w:val="00EB7993"/>
    <w:rsid w:val="00EC134D"/>
    <w:rsid w:val="00EC2FB8"/>
    <w:rsid w:val="00EF168C"/>
    <w:rsid w:val="00EF4B2D"/>
    <w:rsid w:val="00EF4EBC"/>
    <w:rsid w:val="00F02452"/>
    <w:rsid w:val="00F02555"/>
    <w:rsid w:val="00F05F2B"/>
    <w:rsid w:val="00F06D75"/>
    <w:rsid w:val="00F11278"/>
    <w:rsid w:val="00F15A4C"/>
    <w:rsid w:val="00F170AB"/>
    <w:rsid w:val="00F30085"/>
    <w:rsid w:val="00F30216"/>
    <w:rsid w:val="00F33855"/>
    <w:rsid w:val="00F357E2"/>
    <w:rsid w:val="00F367C5"/>
    <w:rsid w:val="00F53B9E"/>
    <w:rsid w:val="00F55551"/>
    <w:rsid w:val="00F55A69"/>
    <w:rsid w:val="00F56CAE"/>
    <w:rsid w:val="00F6099E"/>
    <w:rsid w:val="00F61AE8"/>
    <w:rsid w:val="00F72A59"/>
    <w:rsid w:val="00F7349B"/>
    <w:rsid w:val="00F8062B"/>
    <w:rsid w:val="00F808DF"/>
    <w:rsid w:val="00F95EDC"/>
    <w:rsid w:val="00FB783D"/>
    <w:rsid w:val="00FC0F61"/>
    <w:rsid w:val="00FC7C85"/>
    <w:rsid w:val="00FD2BED"/>
    <w:rsid w:val="00FD65E8"/>
    <w:rsid w:val="00FD768A"/>
    <w:rsid w:val="00FE3B9B"/>
    <w:rsid w:val="00FE58D9"/>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EF8A0"/>
  <w15:docId w15:val="{8BD851DC-1FC8-4CDF-9003-002B2E90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54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PMP2SCC"/>
    <w:rsid w:val="000A529D"/>
    <w:pPr>
      <w:pageBreakBefore/>
      <w:spacing w:before="0"/>
    </w:pPr>
  </w:style>
  <w:style w:type="paragraph" w:customStyle="1" w:styleId="Heading2TOPSCC">
    <w:name w:val="Heading 2 TOP (SCC)"/>
    <w:basedOn w:val="Heading2PMP2SCC"/>
    <w:rsid w:val="00457894"/>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PMP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lang w:val="en-GB"/>
    </w:rPr>
  </w:style>
  <w:style w:type="paragraph" w:styleId="Footer">
    <w:name w:val="footer"/>
    <w:basedOn w:val="Normal"/>
    <w:semiHidden/>
    <w:rsid w:val="00C3601A"/>
    <w:pPr>
      <w:tabs>
        <w:tab w:val="center" w:pos="4153"/>
        <w:tab w:val="right" w:pos="8306"/>
      </w:tabs>
    </w:pPr>
  </w:style>
  <w:style w:type="paragraph" w:customStyle="1" w:styleId="TableTextPMPSCC">
    <w:name w:val="Table Text PMP (SCC)"/>
    <w:basedOn w:val="BodyText"/>
    <w:qFormat/>
    <w:rsid w:val="00FC0F61"/>
    <w:pPr>
      <w:spacing w:before="40" w:after="40"/>
    </w:pPr>
    <w:rPr>
      <w:sz w:val="20"/>
    </w:rPr>
  </w:style>
  <w:style w:type="paragraph" w:customStyle="1" w:styleId="BodyTextIntroPMPSCC">
    <w:name w:val="Body Text_Intro PMP (SCC)"/>
    <w:basedOn w:val="BodyTextSCC"/>
    <w:qFormat/>
    <w:rsid w:val="003F6C2A"/>
    <w:rPr>
      <w:b/>
      <w:bCs/>
      <w:color w:val="6D7075"/>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BF5F78"/>
    <w:rPr>
      <w:rFonts w:ascii="Arial" w:hAnsi="Arial"/>
      <w:szCs w:val="24"/>
      <w:lang w:val="en-AU" w:eastAsia="en-AU" w:bidi="ar-SA"/>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PMP2SCC"/>
    <w:link w:val="Heading3TOPSCCCharChar"/>
    <w:rsid w:val="00624B10"/>
    <w:pPr>
      <w:spacing w:before="0"/>
    </w:pPr>
  </w:style>
  <w:style w:type="paragraph" w:customStyle="1" w:styleId="Heading4TOPSCC">
    <w:name w:val="Heading 4 TOP (SCC)"/>
    <w:basedOn w:val="Heading4PMPSCC"/>
    <w:rsid w:val="00624B10"/>
    <w:pPr>
      <w:spacing w:before="0"/>
    </w:pPr>
  </w:style>
  <w:style w:type="character" w:customStyle="1" w:styleId="Heading3Char">
    <w:name w:val="Heading 3 Char"/>
    <w:link w:val="Heading3"/>
    <w:semiHidden/>
    <w:rsid w:val="0080463C"/>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link w:val="HeaderChar"/>
    <w:uiPriority w:val="99"/>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80463C"/>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80463C"/>
    <w:rPr>
      <w:rFonts w:ascii="Arial" w:hAnsi="Arial"/>
      <w:b/>
      <w:color w:val="3B6E8F"/>
      <w:sz w:val="26"/>
      <w:szCs w:val="24"/>
      <w:lang w:val="en-AU" w:eastAsia="en-AU" w:bidi="ar-SA"/>
    </w:rPr>
  </w:style>
  <w:style w:type="character" w:customStyle="1" w:styleId="Heading4Char">
    <w:name w:val="Heading 4 Char"/>
    <w:link w:val="Heading4"/>
    <w:semiHidden/>
    <w:rsid w:val="0080463C"/>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ReversedHeader">
    <w:name w:val="Table Style 1 (SCC) Reversed Header"/>
    <w:basedOn w:val="TableNormal"/>
    <w:rsid w:val="004B7F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00A9CE"/>
      </w:tcPr>
    </w:tblStylePr>
  </w:style>
  <w:style w:type="table" w:customStyle="1" w:styleId="TableStyle2SCCLeftColumnPullout">
    <w:name w:val="Table Style 2 (SCC) Left Column/Pullout"/>
    <w:basedOn w:val="TableNormal"/>
    <w:rsid w:val="003F6C2A"/>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DADBDC"/>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qFormat/>
    <w:rsid w:val="004F29DB"/>
    <w:pPr>
      <w:spacing w:before="100" w:after="100"/>
    </w:pPr>
    <w:rPr>
      <w:rFonts w:ascii="Arial" w:hAnsi="Arial"/>
      <w:color w:val="53565A"/>
      <w:sz w:val="22"/>
      <w:szCs w:val="24"/>
    </w:rPr>
  </w:style>
  <w:style w:type="paragraph" w:customStyle="1" w:styleId="Heading1PMP2SCC">
    <w:name w:val="Heading 1 PMP2 (SCC)"/>
    <w:qFormat/>
    <w:rsid w:val="00F7349B"/>
    <w:pPr>
      <w:keepNext/>
      <w:spacing w:before="200" w:after="200"/>
    </w:pPr>
    <w:rPr>
      <w:rFonts w:ascii="Arial" w:hAnsi="Arial"/>
      <w:b/>
      <w:color w:val="6D7075"/>
      <w:sz w:val="32"/>
      <w:szCs w:val="24"/>
    </w:rPr>
  </w:style>
  <w:style w:type="paragraph" w:customStyle="1" w:styleId="Heading2PMP2SCC">
    <w:name w:val="Heading 2 PMP2 (SCC)"/>
    <w:qFormat/>
    <w:rsid w:val="0017078E"/>
    <w:pPr>
      <w:keepNext/>
      <w:spacing w:before="200"/>
    </w:pPr>
    <w:rPr>
      <w:rFonts w:ascii="Arial" w:hAnsi="Arial"/>
      <w:b/>
      <w:color w:val="00B2A9"/>
      <w:sz w:val="26"/>
      <w:szCs w:val="24"/>
    </w:rPr>
  </w:style>
  <w:style w:type="paragraph" w:customStyle="1" w:styleId="Heading3PMP2SCC">
    <w:name w:val="Heading 3 PMP2 (SCC)"/>
    <w:qFormat/>
    <w:rsid w:val="00F7349B"/>
    <w:pPr>
      <w:keepNext/>
      <w:spacing w:before="200"/>
    </w:pPr>
    <w:rPr>
      <w:rFonts w:ascii="Arial" w:hAnsi="Arial"/>
      <w:color w:val="6D7075"/>
      <w:sz w:val="24"/>
      <w:szCs w:val="24"/>
    </w:rPr>
  </w:style>
  <w:style w:type="paragraph" w:customStyle="1" w:styleId="Heading4PMPSCC">
    <w:name w:val="Heading 4 PMP (SCC)"/>
    <w:qFormat/>
    <w:rsid w:val="003F6C2A"/>
    <w:pPr>
      <w:keepNext/>
      <w:spacing w:before="200"/>
    </w:pPr>
    <w:rPr>
      <w:rFonts w:ascii="Arial" w:hAnsi="Arial"/>
      <w:i/>
      <w:color w:val="6D7075"/>
      <w:sz w:val="22"/>
      <w:szCs w:val="24"/>
    </w:rPr>
  </w:style>
  <w:style w:type="paragraph" w:customStyle="1" w:styleId="ListNumberSCC">
    <w:name w:val="List Number (SCC)"/>
    <w:rsid w:val="009434A9"/>
    <w:pPr>
      <w:numPr>
        <w:numId w:val="23"/>
      </w:numPr>
      <w:spacing w:after="100"/>
    </w:pPr>
    <w:rPr>
      <w:rFonts w:ascii="Arial" w:hAnsi="Arial"/>
      <w:sz w:val="22"/>
      <w:szCs w:val="24"/>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PMPSCC"/>
    <w:rsid w:val="00664D26"/>
    <w:pPr>
      <w:pageBreakBefore/>
    </w:pPr>
    <w:rPr>
      <w:color w:val="FFFFFF"/>
    </w:rPr>
  </w:style>
  <w:style w:type="paragraph" w:customStyle="1" w:styleId="ListBulletSCC">
    <w:name w:val="List Bullet (SCC)"/>
    <w:qFormat/>
    <w:rsid w:val="00526AE0"/>
    <w:pPr>
      <w:numPr>
        <w:numId w:val="21"/>
      </w:numPr>
      <w:spacing w:after="100"/>
    </w:pPr>
    <w:rPr>
      <w:rFonts w:ascii="Arial" w:hAnsi="Arial"/>
      <w:sz w:val="22"/>
      <w:szCs w:val="24"/>
    </w:rPr>
  </w:style>
  <w:style w:type="paragraph" w:customStyle="1" w:styleId="ListBullet2SCC">
    <w:name w:val="List Bullet 2 (SCC)"/>
    <w:rsid w:val="00457894"/>
    <w:pPr>
      <w:numPr>
        <w:numId w:val="22"/>
      </w:numPr>
      <w:spacing w:after="100"/>
    </w:pPr>
    <w:rPr>
      <w:rFonts w:ascii="Arial" w:hAnsi="Arial"/>
      <w:szCs w:val="24"/>
    </w:rPr>
  </w:style>
  <w:style w:type="paragraph" w:customStyle="1" w:styleId="ListNumber2SCC">
    <w:name w:val="List Number 2 (SCC)"/>
    <w:rsid w:val="009434A9"/>
    <w:pPr>
      <w:numPr>
        <w:numId w:val="24"/>
      </w:numPr>
      <w:spacing w:after="100"/>
    </w:pPr>
    <w:rPr>
      <w:rFonts w:ascii="Arial" w:hAnsi="Arial"/>
      <w:sz w:val="2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FooterPMP2SCC">
    <w:name w:val="Footer PMP2 (SCC)"/>
    <w:rsid w:val="00F7349B"/>
    <w:rPr>
      <w:rFonts w:ascii="Arial" w:hAnsi="Arial"/>
      <w:color w:val="6D7075"/>
      <w:sz w:val="18"/>
      <w:szCs w:val="24"/>
    </w:rPr>
  </w:style>
  <w:style w:type="paragraph" w:customStyle="1" w:styleId="BasicParagraph">
    <w:name w:val="[Basic Paragraph]"/>
    <w:basedOn w:val="Normal"/>
    <w:uiPriority w:val="99"/>
    <w:rsid w:val="00B2774C"/>
    <w:pPr>
      <w:autoSpaceDE w:val="0"/>
      <w:autoSpaceDN w:val="0"/>
      <w:adjustRightInd w:val="0"/>
      <w:spacing w:after="142" w:line="260" w:lineRule="atLeast"/>
      <w:textAlignment w:val="center"/>
    </w:pPr>
    <w:rPr>
      <w:rFonts w:ascii="Arial MT Light" w:hAnsi="Arial MT Light" w:cs="Arial MT Light"/>
      <w:color w:val="000000"/>
      <w:sz w:val="20"/>
      <w:szCs w:val="20"/>
      <w:lang w:val="en-GB"/>
    </w:rPr>
  </w:style>
  <w:style w:type="paragraph" w:customStyle="1" w:styleId="FAQtitleIBSCSCC">
    <w:name w:val="FAQ title (IBSC SCC)"/>
    <w:rsid w:val="00B510B7"/>
    <w:pPr>
      <w:ind w:left="284"/>
    </w:pPr>
    <w:rPr>
      <w:rFonts w:ascii="Arial" w:hAnsi="Arial"/>
      <w:b/>
      <w:bCs/>
      <w:color w:val="00B2A9"/>
      <w:sz w:val="36"/>
      <w:szCs w:val="36"/>
    </w:rPr>
  </w:style>
  <w:style w:type="character" w:customStyle="1" w:styleId="HeaderChar">
    <w:name w:val="Header Char"/>
    <w:basedOn w:val="DefaultParagraphFont"/>
    <w:link w:val="Header"/>
    <w:uiPriority w:val="99"/>
    <w:rsid w:val="0072131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F:\Freelance%20Work\Submarine%20Cable\92941E_INV_IBSC_2019_FACT%20SHEET%20TEMPLATE_A4_JUN2019.dotx" TargetMode="External"/></Relationships>
</file>

<file path=word/theme/theme1.xml><?xml version="1.0" encoding="utf-8"?>
<a:theme xmlns:a="http://schemas.openxmlformats.org/drawingml/2006/main" name="SCC–OceanBlue">
  <a:themeElements>
    <a:clrScheme name="SCC palette">
      <a:dk1>
        <a:sysClr val="windowText" lastClr="000000"/>
      </a:dk1>
      <a:lt1>
        <a:sysClr val="window" lastClr="FFFFFF"/>
      </a:lt1>
      <a:dk2>
        <a:srgbClr val="00629B"/>
      </a:dk2>
      <a:lt2>
        <a:srgbClr val="F2F2F2"/>
      </a:lt2>
      <a:accent1>
        <a:srgbClr val="00B2A9"/>
      </a:accent1>
      <a:accent2>
        <a:srgbClr val="A77BCA"/>
      </a:accent2>
      <a:accent3>
        <a:srgbClr val="ED8B00"/>
      </a:accent3>
      <a:accent4>
        <a:srgbClr val="84BD00"/>
      </a:accent4>
      <a:accent5>
        <a:srgbClr val="A39382"/>
      </a:accent5>
      <a:accent6>
        <a:srgbClr val="F1C400"/>
      </a:accent6>
      <a:hlink>
        <a:srgbClr val="00A9CE"/>
      </a:hlink>
      <a:folHlink>
        <a:srgbClr val="53565A"/>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chemeClr val="bg1">
              <a:lumMod val="65000"/>
            </a:schemeClr>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uthority xmlns="e15680ac-9504-4bb7-a7da-c1e3bedfd98f" xsi:nil="true"/>
    <Review_x0020_Date xmlns="e15680ac-9504-4bb7-a7da-c1e3bedfd98f" xsi:nil="true"/>
    <Category xmlns="e15680ac-9504-4bb7-a7da-c1e3bedfd98f">External Template</Category>
    <Colour xmlns="e15680ac-9504-4bb7-a7da-c1e3bedfd98f">CMYK</Colour>
    <User_x0020_Guide xmlns="e15680ac-9504-4bb7-a7da-c1e3bedfd98f">
      <Url xsi:nil="true"/>
      <Description xsi:nil="true"/>
    </User_x0020_Guide>
    <Category0 xmlns="e15680ac-9504-4bb7-a7da-c1e3bedfd98f">External Template</Category0>
    <Document_x0020_Type xmlns="e15680ac-9504-4bb7-a7da-c1e3bedfd98f">Fact Sheet</Document_x0020_Type>
    <Status xmlns="965ce365-d84c-4ec0-8214-321d6cb039c5">New</Status>
    <Document_x0020_URL xmlns="965ce365-d84c-4ec0-8214-321d6cb039c5">
      <Url>http://collaboration/sites/topics/graphic_design/Graphic%20Design/SCC%20fact%20sheet.dotx</Url>
      <Description>SCC fact sheet</Description>
    </Document_x0020_URL>
    <Currency xmlns="e15680ac-9504-4bb7-a7da-c1e3bedfd98f">2014-05-18T14:00:00+00:00</Currency>
  </documentManagement>
</p:properties>
</file>

<file path=customXml/item2.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Template (SCC)" ma:contentTypeID="0x010100B94B636CD8667048949DBA2EDE06116700312BBE0EE5744640AB108813562C47C5" ma:contentTypeVersion="19" ma:contentTypeDescription="An adopted document that serves as a model for others to copy." ma:contentTypeScope="" ma:versionID="8c38356a2966aed4161f2b55798a9b15">
  <xsd:schema xmlns:xsd="http://www.w3.org/2001/XMLSchema" xmlns:xs="http://www.w3.org/2001/XMLSchema" xmlns:p="http://schemas.microsoft.com/office/2006/metadata/properties" xmlns:ns1="http://schemas.microsoft.com/sharepoint/v3" xmlns:ns2="965ce365-d84c-4ec0-8214-321d6cb039c5" xmlns:ns3="e15680ac-9504-4bb7-a7da-c1e3bedfd98f" targetNamespace="http://schemas.microsoft.com/office/2006/metadata/properties" ma:root="true" ma:fieldsID="2ecc72cebc8d9e924130d5782bbfece4" ns1:_="" ns2:_="" ns3:_="">
    <xsd:import namespace="http://schemas.microsoft.com/sharepoint/v3"/>
    <xsd:import namespace="965ce365-d84c-4ec0-8214-321d6cb039c5"/>
    <xsd:import namespace="e15680ac-9504-4bb7-a7da-c1e3bedfd98f"/>
    <xsd:element name="properties">
      <xsd:complexType>
        <xsd:sequence>
          <xsd:element name="documentManagement">
            <xsd:complexType>
              <xsd:all>
                <xsd:element ref="ns2:Document_x0020_URL" minOccurs="0"/>
                <xsd:element ref="ns3:Colour" minOccurs="0"/>
                <xsd:element ref="ns3:Currency" minOccurs="0"/>
                <xsd:element ref="ns3:User_x0020_Guide" minOccurs="0"/>
                <xsd:element ref="ns3:Document_x0020_Type" minOccurs="0"/>
                <xsd:element ref="ns3:Category" minOccurs="0"/>
                <xsd:element ref="ns3:Category0" minOccurs="0"/>
                <xsd:element ref="ns3:Review_x0020_Date" minOccurs="0"/>
                <xsd:element ref="ns3:Authority" minOccurs="0"/>
                <xsd:element ref="ns1:_dlc_Exempt"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5ce365-d84c-4ec0-8214-321d6cb039c5" elementFormDefault="qualified">
    <xsd:import namespace="http://schemas.microsoft.com/office/2006/documentManagement/types"/>
    <xsd:import namespace="http://schemas.microsoft.com/office/infopath/2007/PartnerControls"/>
    <xsd:element name="Document_x0020_URL" ma:index="1" nillable="true" ma:displayName="Document Title" ma:format="Hyperlink" ma:internalName="Document_x0020_URL">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8" nillable="true" ma:displayName="Status" ma:default="Old" ma:format="Dropdown" ma:internalName="Status">
      <xsd:simpleType>
        <xsd:restriction base="dms:Choice">
          <xsd:enumeration value="Old"/>
          <xsd:enumeration value="New"/>
        </xsd:restriction>
      </xsd:simpleType>
    </xsd:element>
  </xsd:schema>
  <xsd:schema xmlns:xsd="http://www.w3.org/2001/XMLSchema" xmlns:xs="http://www.w3.org/2001/XMLSchema" xmlns:dms="http://schemas.microsoft.com/office/2006/documentManagement/types" xmlns:pc="http://schemas.microsoft.com/office/infopath/2007/PartnerControls" targetNamespace="e15680ac-9504-4bb7-a7da-c1e3bedfd98f" elementFormDefault="qualified">
    <xsd:import namespace="http://schemas.microsoft.com/office/2006/documentManagement/types"/>
    <xsd:import namespace="http://schemas.microsoft.com/office/infopath/2007/PartnerControls"/>
    <xsd:element name="Colour" ma:index="3" nillable="true" ma:displayName="Colour" ma:default="CMYK" ma:format="Dropdown" ma:internalName="Colour">
      <xsd:simpleType>
        <xsd:restriction base="dms:Choice">
          <xsd:enumeration value="CMYK"/>
          <xsd:enumeration value="RGB"/>
          <xsd:enumeration value="Black"/>
        </xsd:restriction>
      </xsd:simpleType>
    </xsd:element>
    <xsd:element name="Currency" ma:index="4" nillable="true" ma:displayName="Currency" ma:format="DateOnly" ma:internalName="Currency">
      <xsd:simpleType>
        <xsd:restriction base="dms:DateTime"/>
      </xsd:simpleType>
    </xsd:element>
    <xsd:element name="User_x0020_Guide" ma:index="5" nillable="true" ma:displayName="User Guide" ma:format="Hyperlink" ma:internalName="User_x0020_Guid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6" nillable="true" ma:displayName="Template Type" ma:default="Document" ma:description="If this document is an external template, please select which type." ma:format="Dropdown" ma:internalName="Document_x0020_Type" ma:readOnly="false">
      <xsd:simpleType>
        <xsd:restriction base="dms:Choice">
          <xsd:enumeration value="Document"/>
          <xsd:enumeration value="Fact Sheet"/>
          <xsd:enumeration value="Corporate"/>
          <xsd:enumeration value="PowerPoint"/>
          <xsd:enumeration value="Form"/>
          <xsd:enumeration value="Certificate"/>
          <xsd:enumeration value="Policy"/>
        </xsd:restriction>
      </xsd:simpleType>
    </xsd:element>
    <xsd:element name="Category" ma:index="7" nillable="true" ma:displayName="Views" ma:default="Internal Template" ma:description="Select which library this document should appear in." ma:format="Dropdown" ma:internalName="Category">
      <xsd:simpleType>
        <xsd:restriction base="dms:Choice">
          <xsd:enumeration value="Internal Template"/>
          <xsd:enumeration value="External Template"/>
          <xsd:enumeration value="SCC Brand"/>
          <xsd:enumeration value="Campaign Brands"/>
          <xsd:enumeration value="Resources"/>
        </xsd:restriction>
      </xsd:simpleType>
    </xsd:element>
    <xsd:element name="Category0" ma:index="8" nillable="true" ma:displayName="Category" ma:default="Policy" ma:description="This field is used to filter the Resources, Brand and Campaign library views." ma:format="Dropdown" ma:internalName="Category0">
      <xsd:simpleType>
        <xsd:restriction base="dms:Choice">
          <xsd:enumeration value="Policy"/>
          <xsd:enumeration value="Guidelines"/>
          <xsd:enumeration value="Guidelines_RCB"/>
          <xsd:enumeration value="Internal Template"/>
          <xsd:enumeration value="External Template"/>
          <xsd:enumeration value="User Guide"/>
          <xsd:enumeration value="Fact Sheet"/>
          <xsd:enumeration value="Admin"/>
          <xsd:enumeration value="Other"/>
        </xsd:restriction>
      </xsd:simpleType>
    </xsd:element>
    <xsd:element name="Review_x0020_Date" ma:index="9" nillable="true" ma:displayName="Review Date" ma:format="DateOnly" ma:internalName="Review_x0020_Date">
      <xsd:simpleType>
        <xsd:restriction base="dms:DateTime"/>
      </xsd:simpleType>
    </xsd:element>
    <xsd:element name="Authority" ma:index="10" nillable="true" ma:displayName="Authority" ma:internalName="Author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Document</p:Name>
  <p:Description/>
  <p:Statement/>
  <p:PolicyItems>
    <p:PolicyItem featureId="Microsoft.Office.RecordsManagement.PolicyFeatures.PolicyAudit" staticId="0x0101|937198175" UniqueId="97f235df-1771-41a4-9eca-70c6390f4912">
      <p:Name>Auditing</p:Name>
      <p:Description>Audits user actions on documents and list items to the Audit Log.</p:Description>
      <p:CustomData>
        <Audit>
          <View/>
        </Audit>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FDF30-FAF0-4361-ADD3-F8BBB8BE146C}">
  <ds:schemaRefs>
    <ds:schemaRef ds:uri="http://schemas.microsoft.com/office/2006/metadata/properties"/>
    <ds:schemaRef ds:uri="http://schemas.microsoft.com/office/infopath/2007/PartnerControls"/>
    <ds:schemaRef ds:uri="e15680ac-9504-4bb7-a7da-c1e3bedfd98f"/>
    <ds:schemaRef ds:uri="965ce365-d84c-4ec0-8214-321d6cb039c5"/>
  </ds:schemaRefs>
</ds:datastoreItem>
</file>

<file path=customXml/itemProps2.xml><?xml version="1.0" encoding="utf-8"?>
<ds:datastoreItem xmlns:ds="http://schemas.openxmlformats.org/officeDocument/2006/customXml" ds:itemID="{CEBA911D-E10A-41CB-BCCA-1D7FF75166D4}">
  <ds:schemaRefs>
    <ds:schemaRef ds:uri="http://schemas.microsoft.com/sharepoint/events"/>
  </ds:schemaRefs>
</ds:datastoreItem>
</file>

<file path=customXml/itemProps3.xml><?xml version="1.0" encoding="utf-8"?>
<ds:datastoreItem xmlns:ds="http://schemas.openxmlformats.org/officeDocument/2006/customXml" ds:itemID="{AE7F7902-D4E4-4836-ADBC-4FAA2FA5C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5ce365-d84c-4ec0-8214-321d6cb039c5"/>
    <ds:schemaRef ds:uri="e15680ac-9504-4bb7-a7da-c1e3bedfd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9EA2F7-6411-4BA6-8820-12A1D0815637}">
  <ds:schemaRefs>
    <ds:schemaRef ds:uri="http://schemas.microsoft.com/sharepoint/v3/contenttype/forms"/>
  </ds:schemaRefs>
</ds:datastoreItem>
</file>

<file path=customXml/itemProps5.xml><?xml version="1.0" encoding="utf-8"?>
<ds:datastoreItem xmlns:ds="http://schemas.openxmlformats.org/officeDocument/2006/customXml" ds:itemID="{33049E41-9630-4B42-9D8B-CE92201609A3}">
  <ds:schemaRefs>
    <ds:schemaRef ds:uri="office.server.policy"/>
  </ds:schemaRefs>
</ds:datastoreItem>
</file>

<file path=customXml/itemProps6.xml><?xml version="1.0" encoding="utf-8"?>
<ds:datastoreItem xmlns:ds="http://schemas.openxmlformats.org/officeDocument/2006/customXml" ds:itemID="{C7CD56ED-905F-41A6-B7C3-01D5007E7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92941E_INV_IBSC_2019_FACT SHEET TEMPLATE_A4_JUN2019</Template>
  <TotalTime>0</TotalTime>
  <Pages>3</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92941E_INV_IBSC_2019_FACT SHEET TEMPLATE_A4_JUN2019</vt:lpstr>
    </vt:vector>
  </TitlesOfParts>
  <Company>SCC 92941E</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92941E_INV_IBSC_2019_FACT SHEET TEMPLATE_A4_JUN2019</dc:title>
  <dc:creator>TLL</dc:creator>
  <cp:lastModifiedBy>Trena Lyons</cp:lastModifiedBy>
  <cp:revision>2</cp:revision>
  <cp:lastPrinted>2019-06-17T02:05:00Z</cp:lastPrinted>
  <dcterms:created xsi:type="dcterms:W3CDTF">2019-07-18T05:16:00Z</dcterms:created>
  <dcterms:modified xsi:type="dcterms:W3CDTF">2019-07-18T05:16:00Z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0x010100B94B636CD8667048949DBA2EDE06116700312BBE0EE5744640AB108813562C47C5</vt:lpwstr>
  </property>
  <property fmtid="{D5CDD505-2E9C-101B-9397-08002B2CF9AE}" pid="3" name="Description0">
    <vt:lpwstr>For presenting information in a concise format on a single sheet</vt:lpwstr>
  </property>
  <property fmtid="{D5CDD505-2E9C-101B-9397-08002B2CF9AE}" pid="4" name="Document URL">
    <vt:lpwstr>http://collaboration/sites/topics/graphic_design/Graphic%20Design/SCC%20fact%20sheet.dotx, SCC fact sheet</vt:lpwstr>
  </property>
  <property fmtid="{D5CDD505-2E9C-101B-9397-08002B2CF9AE}" pid="5" name="User Guide">
    <vt:lpwstr>http://collaboration/sites/topics/graphic_design/Graphic%20Design/SCC%20Template%20user%20guide.pdf, Template user guide</vt:lpwstr>
  </property>
  <property fmtid="{D5CDD505-2E9C-101B-9397-08002B2CF9AE}" pid="6" name="Review Date">
    <vt:lpwstr/>
  </property>
  <property fmtid="{D5CDD505-2E9C-101B-9397-08002B2CF9AE}" pid="7" name="Category0">
    <vt:lpwstr>External Template</vt:lpwstr>
  </property>
  <property fmtid="{D5CDD505-2E9C-101B-9397-08002B2CF9AE}" pid="8" name="Category">
    <vt:lpwstr>External Template</vt:lpwstr>
  </property>
  <property fmtid="{D5CDD505-2E9C-101B-9397-08002B2CF9AE}" pid="9" name="Colour">
    <vt:lpwstr>CMYK</vt:lpwstr>
  </property>
  <property fmtid="{D5CDD505-2E9C-101B-9397-08002B2CF9AE}" pid="10" name="Document Type">
    <vt:lpwstr>Fact Sheet</vt:lpwstr>
  </property>
  <property fmtid="{D5CDD505-2E9C-101B-9397-08002B2CF9AE}" pid="11" name="Authority">
    <vt:lpwstr/>
  </property>
  <property fmtid="{D5CDD505-2E9C-101B-9397-08002B2CF9AE}" pid="12" name="Order">
    <vt:r8>5800</vt:r8>
  </property>
</Properties>
</file>