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01A" w:rsidRDefault="00C3601A" w:rsidP="002952E1">
      <w:pPr>
        <w:pStyle w:val="BodyTextIntroSCC"/>
        <w:sectPr w:rsidR="00C3601A" w:rsidSect="00862F4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3402" w:right="1418" w:bottom="2268" w:left="1418" w:header="1560" w:footer="851" w:gutter="0"/>
          <w:cols w:space="567"/>
          <w:docGrid w:linePitch="360"/>
        </w:sectPr>
      </w:pPr>
      <w:bookmarkStart w:id="0" w:name="_GoBack"/>
      <w:bookmarkEnd w:id="0"/>
    </w:p>
    <w:p w:rsidR="002952E1" w:rsidRDefault="00855935" w:rsidP="002952E1">
      <w:pPr>
        <w:pStyle w:val="BodyTextIntroSCC"/>
      </w:pPr>
      <w:r>
        <w:t xml:space="preserve">BushCare Partners is a conservation program for organisations to build teams, inspire individual development, get outdoors, encourage positive health and wellbeing, connect with nature and make a positive impact on the environment. </w:t>
      </w:r>
    </w:p>
    <w:p w:rsidR="00606BF8" w:rsidRPr="00606BF8" w:rsidRDefault="00606BF8" w:rsidP="00606BF8">
      <w:pPr>
        <w:pStyle w:val="BodyTextIntroSCC"/>
        <w:rPr>
          <w:b w:val="0"/>
          <w:bCs w:val="0"/>
          <w:color w:val="auto"/>
          <w:szCs w:val="24"/>
        </w:rPr>
      </w:pPr>
    </w:p>
    <w:p w:rsidR="00606BF8" w:rsidRPr="00606BF8" w:rsidRDefault="00606BF8" w:rsidP="00606BF8">
      <w:pPr>
        <w:pStyle w:val="BodyTextIntroSCC"/>
        <w:rPr>
          <w:b w:val="0"/>
          <w:bCs w:val="0"/>
          <w:color w:val="auto"/>
          <w:szCs w:val="24"/>
        </w:rPr>
      </w:pPr>
      <w:r w:rsidRPr="00606BF8">
        <w:rPr>
          <w:b w:val="0"/>
          <w:bCs w:val="0"/>
          <w:color w:val="auto"/>
          <w:szCs w:val="24"/>
        </w:rPr>
        <w:t xml:space="preserve">Your organisation can join our 1,200+ volunteers annually planting 20,000 native trees and removing 550 wheelie bins of environmental weeds </w:t>
      </w:r>
      <w:r w:rsidR="00855935">
        <w:rPr>
          <w:b w:val="0"/>
          <w:bCs w:val="0"/>
          <w:color w:val="auto"/>
          <w:szCs w:val="24"/>
        </w:rPr>
        <w:t>restoring</w:t>
      </w:r>
      <w:r w:rsidRPr="00606BF8">
        <w:rPr>
          <w:b w:val="0"/>
          <w:bCs w:val="0"/>
          <w:color w:val="auto"/>
          <w:szCs w:val="24"/>
        </w:rPr>
        <w:t xml:space="preserve"> over 140 hectares of </w:t>
      </w:r>
      <w:r w:rsidR="00855935">
        <w:rPr>
          <w:b w:val="0"/>
          <w:bCs w:val="0"/>
          <w:color w:val="auto"/>
          <w:szCs w:val="24"/>
        </w:rPr>
        <w:t>wildlife habitat</w:t>
      </w:r>
      <w:r w:rsidRPr="00606BF8">
        <w:rPr>
          <w:b w:val="0"/>
          <w:bCs w:val="0"/>
          <w:color w:val="auto"/>
          <w:szCs w:val="24"/>
        </w:rPr>
        <w:t xml:space="preserve">. </w:t>
      </w:r>
    </w:p>
    <w:p w:rsidR="00606BF8" w:rsidRPr="00606BF8" w:rsidRDefault="00606BF8" w:rsidP="00606BF8">
      <w:pPr>
        <w:pStyle w:val="Heading2SCC"/>
      </w:pPr>
      <w:r w:rsidRPr="00606BF8">
        <w:t>What activities do we offer?</w:t>
      </w:r>
    </w:p>
    <w:p w:rsidR="00606BF8" w:rsidRPr="00606BF8" w:rsidRDefault="00606BF8" w:rsidP="00606BF8">
      <w:pPr>
        <w:pStyle w:val="BodyTextSCC"/>
      </w:pPr>
      <w:r w:rsidRPr="00606BF8">
        <w:t>Projects can be tailored to suit your organisation’s needs. This can range from regular smaller group involvement to larger one-off corporate planting days.</w:t>
      </w:r>
    </w:p>
    <w:p w:rsidR="00606BF8" w:rsidRPr="00606BF8" w:rsidRDefault="00606BF8" w:rsidP="00606BF8">
      <w:pPr>
        <w:pStyle w:val="Heading3SCC"/>
      </w:pPr>
      <w:r w:rsidRPr="00606BF8">
        <w:t>Bushcare</w:t>
      </w:r>
    </w:p>
    <w:p w:rsidR="00606BF8" w:rsidRPr="00606BF8" w:rsidRDefault="00606BF8" w:rsidP="00606BF8">
      <w:pPr>
        <w:pStyle w:val="BodyTextSCC"/>
      </w:pPr>
      <w:r w:rsidRPr="00606BF8">
        <w:t>Your organisation will assist with natural regeneration in our bushland reserves through the control of weeds to encourage natural recruitment of native species and provide in-fill planting when required.</w:t>
      </w:r>
    </w:p>
    <w:p w:rsidR="00606BF8" w:rsidRPr="00606BF8" w:rsidRDefault="00606BF8" w:rsidP="00606BF8">
      <w:pPr>
        <w:pStyle w:val="BodyTextSCC"/>
        <w:numPr>
          <w:ilvl w:val="0"/>
          <w:numId w:val="21"/>
        </w:numPr>
      </w:pPr>
      <w:r w:rsidRPr="00606BF8">
        <w:rPr>
          <w:b/>
        </w:rPr>
        <w:t>Hand weeding</w:t>
      </w:r>
      <w:r w:rsidRPr="00606BF8">
        <w:t xml:space="preserve"> </w:t>
      </w:r>
    </w:p>
    <w:p w:rsidR="00606BF8" w:rsidRPr="00606BF8" w:rsidRDefault="00606BF8" w:rsidP="00606BF8">
      <w:pPr>
        <w:pStyle w:val="BodyTextSCC"/>
      </w:pPr>
      <w:r w:rsidRPr="00606BF8">
        <w:t>Using small hand tools to extract weeds and placing in bags and/or leaving in situ.</w:t>
      </w:r>
    </w:p>
    <w:p w:rsidR="00606BF8" w:rsidRPr="00606BF8" w:rsidRDefault="00606BF8" w:rsidP="00606BF8">
      <w:pPr>
        <w:pStyle w:val="BodyTextSCC"/>
        <w:numPr>
          <w:ilvl w:val="0"/>
          <w:numId w:val="21"/>
        </w:numPr>
      </w:pPr>
      <w:r w:rsidRPr="00606BF8">
        <w:rPr>
          <w:b/>
        </w:rPr>
        <w:t>In-fill planting</w:t>
      </w:r>
    </w:p>
    <w:p w:rsidR="00606BF8" w:rsidRPr="00606BF8" w:rsidRDefault="00606BF8" w:rsidP="00606BF8">
      <w:pPr>
        <w:pStyle w:val="BodyTextSCC"/>
      </w:pPr>
      <w:r w:rsidRPr="00606BF8">
        <w:t>If required, native plants will be planted in the weeded area. Small hand tools will be used for making a hole. A fertiliser/wetting agent, weed mat and tree guard may be added, followed with watering from buckets.</w:t>
      </w:r>
    </w:p>
    <w:p w:rsidR="00606BF8" w:rsidRPr="00606BF8" w:rsidRDefault="00DB1E65" w:rsidP="00606BF8">
      <w:pPr>
        <w:pStyle w:val="Heading3SCC"/>
      </w:pPr>
      <w:r>
        <w:br w:type="column"/>
      </w:r>
      <w:r w:rsidR="00606BF8" w:rsidRPr="00606BF8">
        <w:t>Native tree planting</w:t>
      </w:r>
    </w:p>
    <w:p w:rsidR="00606BF8" w:rsidRPr="00606BF8" w:rsidRDefault="00606BF8" w:rsidP="00606BF8">
      <w:pPr>
        <w:pStyle w:val="BodyTextSCC"/>
      </w:pPr>
      <w:r w:rsidRPr="00606BF8">
        <w:t>Your</w:t>
      </w:r>
      <w:r w:rsidR="00855935">
        <w:t xml:space="preserve"> organisation will plant native trees, shrubs and/or groundcovers</w:t>
      </w:r>
      <w:r w:rsidRPr="00606BF8">
        <w:t xml:space="preserve"> to restore a degraded area where the soil seed bank is insufficient to allow natural regeneration. </w:t>
      </w:r>
    </w:p>
    <w:p w:rsidR="00606BF8" w:rsidRPr="00606BF8" w:rsidRDefault="00606BF8" w:rsidP="00606BF8">
      <w:pPr>
        <w:pStyle w:val="BodyTextSCC"/>
      </w:pPr>
      <w:r w:rsidRPr="00606BF8">
        <w:t>Small hand tools will be used to remove loose soil from a hole. A fertiliser/wetting agent, weed mat and tree guard may be added, followed with watering from buckets.</w:t>
      </w:r>
    </w:p>
    <w:p w:rsidR="00606BF8" w:rsidRPr="00606BF8" w:rsidRDefault="00606BF8" w:rsidP="00606BF8">
      <w:pPr>
        <w:pStyle w:val="BodyTextSCC"/>
      </w:pPr>
      <w:r w:rsidRPr="00606BF8">
        <w:t>In most circumstances the holes will be pre-dug prior to the day.</w:t>
      </w:r>
    </w:p>
    <w:p w:rsidR="00606BF8" w:rsidRPr="00606BF8" w:rsidRDefault="00606BF8" w:rsidP="00855935">
      <w:pPr>
        <w:pStyle w:val="Heading2SCC"/>
      </w:pPr>
      <w:r w:rsidRPr="00606BF8">
        <w:t xml:space="preserve">What is provided? </w:t>
      </w:r>
    </w:p>
    <w:p w:rsidR="00606BF8" w:rsidRPr="00606BF8" w:rsidRDefault="00606BF8" w:rsidP="00606BF8">
      <w:pPr>
        <w:pStyle w:val="BodyTextSCC"/>
        <w:numPr>
          <w:ilvl w:val="0"/>
          <w:numId w:val="21"/>
        </w:numPr>
        <w:rPr>
          <w:b/>
        </w:rPr>
      </w:pPr>
      <w:r w:rsidRPr="00606BF8">
        <w:rPr>
          <w:b/>
        </w:rPr>
        <w:t>Planning &amp; preparation of a suitable bushcare/tree planting activity</w:t>
      </w:r>
    </w:p>
    <w:p w:rsidR="00606BF8" w:rsidRPr="00606BF8" w:rsidRDefault="00606BF8" w:rsidP="00606BF8">
      <w:pPr>
        <w:pStyle w:val="BodyTextSCC"/>
      </w:pPr>
      <w:r w:rsidRPr="00606BF8">
        <w:t>Where possible, we will select a location close to your organisation and choose an activity suitable for the size of your group.</w:t>
      </w:r>
    </w:p>
    <w:p w:rsidR="00606BF8" w:rsidRPr="00606BF8" w:rsidRDefault="00606BF8" w:rsidP="00606BF8">
      <w:pPr>
        <w:pStyle w:val="BodyTextSCC"/>
        <w:numPr>
          <w:ilvl w:val="0"/>
          <w:numId w:val="21"/>
        </w:numPr>
        <w:rPr>
          <w:b/>
        </w:rPr>
      </w:pPr>
      <w:r w:rsidRPr="00606BF8">
        <w:rPr>
          <w:b/>
        </w:rPr>
        <w:t>Supervision by one o</w:t>
      </w:r>
      <w:r w:rsidR="00855935">
        <w:rPr>
          <w:b/>
        </w:rPr>
        <w:t>f our qualified Community</w:t>
      </w:r>
      <w:r w:rsidRPr="00606BF8">
        <w:rPr>
          <w:b/>
        </w:rPr>
        <w:t xml:space="preserve"> Conservation Officers</w:t>
      </w:r>
    </w:p>
    <w:p w:rsidR="00606BF8" w:rsidRPr="00606BF8" w:rsidRDefault="00606BF8" w:rsidP="00606BF8">
      <w:pPr>
        <w:pStyle w:val="BodyTextSCC"/>
      </w:pPr>
      <w:r w:rsidRPr="00606BF8">
        <w:t>Our Officers are skilled in bush regeneration, working with volunteers and in possession of Provide First Aid Certificate.</w:t>
      </w:r>
    </w:p>
    <w:p w:rsidR="00606BF8" w:rsidRPr="00606BF8" w:rsidRDefault="00606BF8" w:rsidP="00606BF8">
      <w:pPr>
        <w:pStyle w:val="BodyTextSCC"/>
        <w:numPr>
          <w:ilvl w:val="0"/>
          <w:numId w:val="21"/>
        </w:numPr>
        <w:rPr>
          <w:b/>
        </w:rPr>
      </w:pPr>
      <w:r w:rsidRPr="00606BF8">
        <w:rPr>
          <w:b/>
        </w:rPr>
        <w:t>All plants, materials, tools and first aid kit</w:t>
      </w:r>
    </w:p>
    <w:p w:rsidR="00606BF8" w:rsidRPr="00606BF8" w:rsidRDefault="00606BF8" w:rsidP="00606BF8">
      <w:pPr>
        <w:pStyle w:val="BodyTextSCC"/>
      </w:pPr>
      <w:r w:rsidRPr="00606BF8">
        <w:t>If you</w:t>
      </w:r>
      <w:r w:rsidR="00855935">
        <w:t>r organisation would like to fund</w:t>
      </w:r>
      <w:r w:rsidRPr="00606BF8">
        <w:t xml:space="preserve"> for the plants and/or materials we can cater for that option. </w:t>
      </w:r>
    </w:p>
    <w:p w:rsidR="00606BF8" w:rsidRPr="00606BF8" w:rsidRDefault="00606BF8" w:rsidP="00606BF8">
      <w:pPr>
        <w:pStyle w:val="BodyTextSCC"/>
        <w:numPr>
          <w:ilvl w:val="0"/>
          <w:numId w:val="21"/>
        </w:numPr>
        <w:rPr>
          <w:b/>
        </w:rPr>
      </w:pPr>
      <w:r w:rsidRPr="00606BF8">
        <w:rPr>
          <w:b/>
        </w:rPr>
        <w:t>Safety</w:t>
      </w:r>
      <w:r w:rsidR="00855935">
        <w:rPr>
          <w:b/>
        </w:rPr>
        <w:t xml:space="preserve"> induction</w:t>
      </w:r>
      <w:r w:rsidRPr="00606BF8">
        <w:rPr>
          <w:b/>
        </w:rPr>
        <w:t xml:space="preserve"> &amp; skills</w:t>
      </w:r>
      <w:r w:rsidR="00855935">
        <w:rPr>
          <w:b/>
        </w:rPr>
        <w:t xml:space="preserve"> demonstration</w:t>
      </w:r>
      <w:r w:rsidRPr="00606BF8">
        <w:rPr>
          <w:b/>
        </w:rPr>
        <w:t xml:space="preserve"> </w:t>
      </w:r>
    </w:p>
    <w:p w:rsidR="00606BF8" w:rsidRDefault="00606BF8" w:rsidP="00606BF8">
      <w:pPr>
        <w:pStyle w:val="BodyTextSCC"/>
        <w:numPr>
          <w:ilvl w:val="0"/>
          <w:numId w:val="21"/>
        </w:numPr>
        <w:rPr>
          <w:b/>
        </w:rPr>
      </w:pPr>
      <w:r w:rsidRPr="00606BF8">
        <w:rPr>
          <w:b/>
        </w:rPr>
        <w:t>Information about the site and how their activity links to other local projects</w:t>
      </w:r>
    </w:p>
    <w:p w:rsidR="00DB1E65" w:rsidRDefault="00DB1E65" w:rsidP="00DB1E65">
      <w:pPr>
        <w:pStyle w:val="BodyTextSCC"/>
        <w:ind w:left="397"/>
        <w:rPr>
          <w:b/>
        </w:rPr>
      </w:pPr>
    </w:p>
    <w:p w:rsidR="00DB1E65" w:rsidRDefault="00DB1E65" w:rsidP="00DB1E65">
      <w:pPr>
        <w:pStyle w:val="BodyTextSCC"/>
        <w:ind w:left="397"/>
        <w:rPr>
          <w:b/>
        </w:rPr>
      </w:pPr>
    </w:p>
    <w:p w:rsidR="00DB1E65" w:rsidRPr="00606BF8" w:rsidRDefault="00DB1E65" w:rsidP="00DB1E65">
      <w:pPr>
        <w:pStyle w:val="BodyTextSCC"/>
        <w:ind w:left="397"/>
        <w:rPr>
          <w:b/>
        </w:rPr>
      </w:pPr>
    </w:p>
    <w:p w:rsidR="00606BF8" w:rsidRPr="00606BF8" w:rsidRDefault="00606BF8" w:rsidP="00606BF8">
      <w:pPr>
        <w:pStyle w:val="BodyTextSCC"/>
        <w:numPr>
          <w:ilvl w:val="0"/>
          <w:numId w:val="21"/>
        </w:numPr>
        <w:rPr>
          <w:b/>
        </w:rPr>
      </w:pPr>
      <w:r w:rsidRPr="00606BF8">
        <w:rPr>
          <w:b/>
        </w:rPr>
        <w:lastRenderedPageBreak/>
        <w:t>Upon request we can:</w:t>
      </w:r>
    </w:p>
    <w:p w:rsidR="00606BF8" w:rsidRPr="00606BF8" w:rsidRDefault="00606BF8" w:rsidP="00855935">
      <w:pPr>
        <w:pStyle w:val="BodyTextSCC"/>
        <w:numPr>
          <w:ilvl w:val="1"/>
          <w:numId w:val="21"/>
        </w:numPr>
        <w:tabs>
          <w:tab w:val="clear" w:pos="1440"/>
        </w:tabs>
        <w:ind w:left="851" w:hanging="425"/>
      </w:pPr>
      <w:proofErr w:type="gramStart"/>
      <w:r w:rsidRPr="00606BF8">
        <w:t>invite</w:t>
      </w:r>
      <w:proofErr w:type="gramEnd"/>
      <w:r w:rsidRPr="00606BF8">
        <w:t xml:space="preserve"> our local bushcare volunteers to talk about their volunteering, projects and work alongside your participants. </w:t>
      </w:r>
    </w:p>
    <w:p w:rsidR="00606BF8" w:rsidRPr="00606BF8" w:rsidRDefault="00606BF8" w:rsidP="003A3BF7">
      <w:pPr>
        <w:pStyle w:val="BodyTextSCC"/>
        <w:numPr>
          <w:ilvl w:val="1"/>
          <w:numId w:val="21"/>
        </w:numPr>
        <w:tabs>
          <w:tab w:val="clear" w:pos="1440"/>
          <w:tab w:val="num" w:pos="851"/>
        </w:tabs>
        <w:ind w:left="851" w:hanging="425"/>
      </w:pPr>
      <w:proofErr w:type="gramStart"/>
      <w:r w:rsidRPr="00606BF8">
        <w:t>provide</w:t>
      </w:r>
      <w:proofErr w:type="gramEnd"/>
      <w:r w:rsidRPr="00606BF8">
        <w:t xml:space="preserve"> a portable toilet if the site is not within walking distance of a public toilet and activity exceeds 2 hours.</w:t>
      </w:r>
    </w:p>
    <w:p w:rsidR="00606BF8" w:rsidRPr="00606BF8" w:rsidRDefault="00606BF8" w:rsidP="007E199C">
      <w:pPr>
        <w:pStyle w:val="Heading2SCC"/>
      </w:pPr>
      <w:r w:rsidRPr="00606BF8">
        <w:t xml:space="preserve">What is your organisation responsible for? </w:t>
      </w:r>
    </w:p>
    <w:p w:rsidR="00606BF8" w:rsidRPr="00606BF8" w:rsidRDefault="00606BF8" w:rsidP="00606BF8">
      <w:pPr>
        <w:pStyle w:val="BodyTextSCC"/>
        <w:numPr>
          <w:ilvl w:val="0"/>
          <w:numId w:val="21"/>
        </w:numPr>
        <w:rPr>
          <w:b/>
        </w:rPr>
      </w:pPr>
      <w:r w:rsidRPr="00606BF8">
        <w:rPr>
          <w:b/>
        </w:rPr>
        <w:t>Adequate staff management</w:t>
      </w:r>
    </w:p>
    <w:p w:rsidR="00606BF8" w:rsidRPr="00606BF8" w:rsidRDefault="00606BF8" w:rsidP="00606BF8">
      <w:pPr>
        <w:pStyle w:val="BodyTextSCC"/>
      </w:pPr>
      <w:r w:rsidRPr="00606BF8">
        <w:t xml:space="preserve">This includes ensuring </w:t>
      </w:r>
      <w:r w:rsidR="007E199C">
        <w:t>volunteers</w:t>
      </w:r>
      <w:r w:rsidRPr="00606BF8">
        <w:t xml:space="preserve"> are fit to participate and bring any relevant allergy medication.</w:t>
      </w:r>
    </w:p>
    <w:p w:rsidR="00606BF8" w:rsidRPr="00606BF8" w:rsidRDefault="00606BF8" w:rsidP="00606BF8">
      <w:pPr>
        <w:pStyle w:val="BodyTextSCC"/>
        <w:numPr>
          <w:ilvl w:val="0"/>
          <w:numId w:val="21"/>
        </w:numPr>
        <w:rPr>
          <w:b/>
        </w:rPr>
      </w:pPr>
      <w:r w:rsidRPr="00606BF8">
        <w:rPr>
          <w:b/>
        </w:rPr>
        <w:t xml:space="preserve">Ensure </w:t>
      </w:r>
      <w:r w:rsidR="007E199C">
        <w:rPr>
          <w:b/>
        </w:rPr>
        <w:t>volunteers</w:t>
      </w:r>
      <w:r w:rsidRPr="00606BF8">
        <w:rPr>
          <w:b/>
        </w:rPr>
        <w:t xml:space="preserve"> are sun safe and wear appropriate clothing/equipment </w:t>
      </w:r>
    </w:p>
    <w:p w:rsidR="00606BF8" w:rsidRPr="00606BF8" w:rsidRDefault="007E199C" w:rsidP="00606BF8">
      <w:pPr>
        <w:pStyle w:val="BodyTextSCC"/>
      </w:pPr>
      <w:r>
        <w:t>This includes</w:t>
      </w:r>
      <w:r w:rsidR="00606BF8" w:rsidRPr="00606BF8">
        <w:t xml:space="preserve"> hat, sunscreen and </w:t>
      </w:r>
      <w:r>
        <w:t>en</w:t>
      </w:r>
      <w:r w:rsidR="00606BF8" w:rsidRPr="00606BF8">
        <w:t>closed shoes.</w:t>
      </w:r>
    </w:p>
    <w:p w:rsidR="00606BF8" w:rsidRPr="00606BF8" w:rsidRDefault="007E199C" w:rsidP="00606BF8">
      <w:pPr>
        <w:pStyle w:val="BodyTextSCC"/>
        <w:numPr>
          <w:ilvl w:val="0"/>
          <w:numId w:val="21"/>
        </w:numPr>
        <w:rPr>
          <w:b/>
        </w:rPr>
      </w:pPr>
      <w:r>
        <w:rPr>
          <w:b/>
        </w:rPr>
        <w:t>Volunteers</w:t>
      </w:r>
      <w:r w:rsidR="00606BF8" w:rsidRPr="00606BF8">
        <w:rPr>
          <w:b/>
        </w:rPr>
        <w:t xml:space="preserve"> bring along their own water bo</w:t>
      </w:r>
      <w:r>
        <w:rPr>
          <w:b/>
        </w:rPr>
        <w:t xml:space="preserve">ttle and any other refreshments or </w:t>
      </w:r>
      <w:r w:rsidR="00606BF8" w:rsidRPr="00606BF8">
        <w:rPr>
          <w:b/>
        </w:rPr>
        <w:t>snacks</w:t>
      </w:r>
    </w:p>
    <w:p w:rsidR="00606BF8" w:rsidRPr="00606BF8" w:rsidRDefault="00606BF8" w:rsidP="00606BF8">
      <w:pPr>
        <w:pStyle w:val="BodyTextSCC"/>
      </w:pPr>
      <w:r w:rsidRPr="00606BF8">
        <w:t>Reduce and/or eliminate the use of single-use plastic.</w:t>
      </w:r>
    </w:p>
    <w:p w:rsidR="00606BF8" w:rsidRPr="00606BF8" w:rsidRDefault="00606BF8" w:rsidP="00606BF8">
      <w:pPr>
        <w:pStyle w:val="BodyTextSCC"/>
        <w:numPr>
          <w:ilvl w:val="0"/>
          <w:numId w:val="21"/>
        </w:numPr>
        <w:rPr>
          <w:b/>
        </w:rPr>
      </w:pPr>
      <w:r w:rsidRPr="00606BF8">
        <w:rPr>
          <w:b/>
        </w:rPr>
        <w:t>An understanding that we are working outdoors and activities may need to be re-scheduled due to weather conditions.</w:t>
      </w:r>
    </w:p>
    <w:p w:rsidR="00606BF8" w:rsidRPr="00606BF8" w:rsidRDefault="00606BF8" w:rsidP="007E199C">
      <w:pPr>
        <w:pStyle w:val="Heading2SCC"/>
      </w:pPr>
      <w:r w:rsidRPr="00606BF8">
        <w:t>What commitment is expected?</w:t>
      </w:r>
    </w:p>
    <w:p w:rsidR="00606BF8" w:rsidRPr="00606BF8" w:rsidRDefault="00606BF8" w:rsidP="00606BF8">
      <w:pPr>
        <w:pStyle w:val="BodyTextSCC"/>
      </w:pPr>
      <w:r w:rsidRPr="00606BF8">
        <w:t>We aim to create long term partnerships and encourage activities to develop into annual/regular events. This will enable your organisation to re-visit sites and monitor changes overtime.</w:t>
      </w:r>
    </w:p>
    <w:p w:rsidR="00606BF8" w:rsidRPr="00606BF8" w:rsidRDefault="007E199C" w:rsidP="00606BF8">
      <w:pPr>
        <w:pStyle w:val="BodyTextSCC"/>
      </w:pPr>
      <w:r>
        <w:t>However, w</w:t>
      </w:r>
      <w:r w:rsidR="00606BF8" w:rsidRPr="00606BF8">
        <w:t>e welcome organisations that can</w:t>
      </w:r>
      <w:r>
        <w:t xml:space="preserve"> only commit</w:t>
      </w:r>
      <w:r w:rsidR="00606BF8" w:rsidRPr="00606BF8">
        <w:t xml:space="preserve"> to a once off activity.</w:t>
      </w:r>
    </w:p>
    <w:p w:rsidR="00606BF8" w:rsidRPr="00606BF8" w:rsidRDefault="00606BF8" w:rsidP="00606BF8">
      <w:pPr>
        <w:pStyle w:val="BodyTextSCC"/>
      </w:pPr>
      <w:r w:rsidRPr="00606BF8">
        <w:t xml:space="preserve">To assist with our scheduling and budgeting we prefer to lock in dates at the beginning of a calendar year. A </w:t>
      </w:r>
      <w:r w:rsidRPr="007E199C">
        <w:rPr>
          <w:b/>
        </w:rPr>
        <w:t xml:space="preserve">minimum of three </w:t>
      </w:r>
      <w:r w:rsidR="00661147" w:rsidRPr="007E199C">
        <w:rPr>
          <w:b/>
        </w:rPr>
        <w:t>months’ notice</w:t>
      </w:r>
      <w:r w:rsidRPr="007E199C">
        <w:rPr>
          <w:b/>
        </w:rPr>
        <w:t xml:space="preserve"> is </w:t>
      </w:r>
      <w:r w:rsidR="007E199C">
        <w:rPr>
          <w:b/>
        </w:rPr>
        <w:t>preferred</w:t>
      </w:r>
      <w:r w:rsidRPr="00606BF8">
        <w:t xml:space="preserve"> to enable us to select and prepare a site.</w:t>
      </w:r>
    </w:p>
    <w:p w:rsidR="00606BF8" w:rsidRPr="00606BF8" w:rsidRDefault="007E199C" w:rsidP="00606BF8">
      <w:pPr>
        <w:pStyle w:val="BodyTextSCC"/>
      </w:pPr>
      <w:r>
        <w:t>We recommend your</w:t>
      </w:r>
      <w:r w:rsidR="00606BF8" w:rsidRPr="00606BF8">
        <w:t xml:space="preserve"> organisation plan a contingency day as activities may need to be cancelled due to weather conditions.</w:t>
      </w:r>
    </w:p>
    <w:p w:rsidR="00606BF8" w:rsidRPr="00606BF8" w:rsidRDefault="007E199C" w:rsidP="00606BF8">
      <w:pPr>
        <w:pStyle w:val="BodyTextSCC"/>
      </w:pPr>
      <w:r>
        <w:t xml:space="preserve">If you have individuals </w:t>
      </w:r>
      <w:r w:rsidR="00606BF8" w:rsidRPr="00606BF8">
        <w:t>wanting to volunteer, they are welcom</w:t>
      </w:r>
      <w:r>
        <w:t xml:space="preserve">e to attend one of our </w:t>
      </w:r>
      <w:r>
        <w:t>regular BushC</w:t>
      </w:r>
      <w:r w:rsidR="00606BF8" w:rsidRPr="00606BF8">
        <w:t>are working bees. Contact us for more information.</w:t>
      </w:r>
    </w:p>
    <w:p w:rsidR="00606BF8" w:rsidRPr="00606BF8" w:rsidRDefault="00606BF8" w:rsidP="007E199C">
      <w:pPr>
        <w:pStyle w:val="Heading2SCC"/>
      </w:pPr>
      <w:r w:rsidRPr="00606BF8">
        <w:t>Safety</w:t>
      </w:r>
    </w:p>
    <w:p w:rsidR="00606BF8" w:rsidRPr="00606BF8" w:rsidRDefault="00606BF8" w:rsidP="00606BF8">
      <w:pPr>
        <w:pStyle w:val="BodyTextSCC"/>
      </w:pPr>
      <w:r w:rsidRPr="00606BF8">
        <w:t xml:space="preserve">Sunshine Coast Council is committed to providing a safe working environment for all our volunteers. All </w:t>
      </w:r>
      <w:r w:rsidR="007E199C">
        <w:t>volunteers</w:t>
      </w:r>
      <w:r w:rsidRPr="00606BF8">
        <w:t xml:space="preserve"> will be provided with a briefing and safety induction prior to commencement of any activities. </w:t>
      </w:r>
    </w:p>
    <w:p w:rsidR="00606BF8" w:rsidRPr="00606BF8" w:rsidRDefault="00606BF8" w:rsidP="00606BF8">
      <w:pPr>
        <w:pStyle w:val="BodyTextSCC"/>
      </w:pPr>
      <w:r w:rsidRPr="00606BF8">
        <w:t>We recommend activities to be scheduled earlier in the day and for no longer than 3 hours.</w:t>
      </w:r>
    </w:p>
    <w:p w:rsidR="00606BF8" w:rsidRPr="00606BF8" w:rsidRDefault="00606BF8" w:rsidP="00606BF8">
      <w:pPr>
        <w:pStyle w:val="BodyTextSCC"/>
      </w:pPr>
      <w:r w:rsidRPr="00606BF8">
        <w:t>See table 1 for general safety considerations.</w:t>
      </w:r>
    </w:p>
    <w:p w:rsidR="00606BF8" w:rsidRPr="00606BF8" w:rsidRDefault="00606BF8" w:rsidP="007E199C">
      <w:pPr>
        <w:pStyle w:val="Heading2SCC"/>
      </w:pPr>
      <w:r w:rsidRPr="00606BF8">
        <w:t>Contact</w:t>
      </w:r>
    </w:p>
    <w:p w:rsidR="00506095" w:rsidRDefault="00606BF8" w:rsidP="00606BF8">
      <w:pPr>
        <w:pStyle w:val="BodyTextSCC"/>
      </w:pPr>
      <w:r w:rsidRPr="00606BF8">
        <w:t>For more information and/or to make an enquiry please</w:t>
      </w:r>
      <w:r w:rsidR="007E199C">
        <w:t xml:space="preserve"> contact Senior Community</w:t>
      </w:r>
      <w:r w:rsidRPr="00606BF8">
        <w:t xml:space="preserve"> Conser</w:t>
      </w:r>
      <w:r w:rsidR="007E199C">
        <w:t xml:space="preserve">vation Officer </w:t>
      </w:r>
      <w:r w:rsidR="007E199C">
        <w:br/>
        <w:t>[e] bushcare</w:t>
      </w:r>
      <w:r w:rsidRPr="00606BF8">
        <w:t xml:space="preserve">@sunshinecoast.qld.gov.au </w:t>
      </w:r>
      <w:r w:rsidR="007E199C">
        <w:br/>
        <w:t>[p]</w:t>
      </w:r>
      <w:r w:rsidRPr="00606BF8">
        <w:t xml:space="preserve"> 07 5499 5178</w:t>
      </w:r>
    </w:p>
    <w:p w:rsidR="00606BF8" w:rsidRDefault="00606BF8" w:rsidP="00606BF8">
      <w:pPr>
        <w:pStyle w:val="BodyTextSCC"/>
      </w:pPr>
    </w:p>
    <w:p w:rsidR="00DB1E65" w:rsidRDefault="00DB1E65" w:rsidP="00606BF8">
      <w:pPr>
        <w:pStyle w:val="BodyTextSCC"/>
      </w:pPr>
      <w:r w:rsidRPr="00DB1E65">
        <w:rPr>
          <w:noProof/>
        </w:rPr>
        <w:drawing>
          <wp:inline distT="0" distB="0" distL="0" distR="0">
            <wp:extent cx="2789555" cy="2092166"/>
            <wp:effectExtent l="0" t="0" r="0" b="3810"/>
            <wp:docPr id="1" name="Picture 1" descr="E:\Image Library\Corporate\Stroud Homes 7 June 201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age Library\Corporate\Stroud Homes 7 June 2019 (1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209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147" w:rsidRDefault="00661147" w:rsidP="00C3601A">
      <w:pPr>
        <w:pStyle w:val="CaptionSCC"/>
      </w:pPr>
    </w:p>
    <w:p w:rsidR="00661147" w:rsidRDefault="00661147" w:rsidP="00C3601A">
      <w:pPr>
        <w:pStyle w:val="CaptionSCC"/>
      </w:pPr>
    </w:p>
    <w:p w:rsidR="00661147" w:rsidRDefault="00661147">
      <w:pPr>
        <w:spacing w:before="0" w:after="0"/>
        <w:rPr>
          <w:bCs/>
          <w:sz w:val="18"/>
        </w:rPr>
        <w:sectPr w:rsidR="00661147" w:rsidSect="00C307C0">
          <w:headerReference w:type="default" r:id="rId20"/>
          <w:footerReference w:type="default" r:id="rId21"/>
          <w:type w:val="continuous"/>
          <w:pgSz w:w="11906" w:h="16838" w:code="9"/>
          <w:pgMar w:top="1276" w:right="1134" w:bottom="1560" w:left="1418" w:header="567" w:footer="851" w:gutter="0"/>
          <w:cols w:num="2" w:space="567"/>
          <w:titlePg/>
          <w:docGrid w:linePitch="360"/>
        </w:sectPr>
      </w:pPr>
    </w:p>
    <w:p w:rsidR="00661147" w:rsidRPr="00797D4D" w:rsidRDefault="00661147" w:rsidP="00661147">
      <w:pPr>
        <w:pStyle w:val="BodyTextSCC"/>
        <w:rPr>
          <w:sz w:val="18"/>
        </w:rPr>
      </w:pPr>
      <w:r w:rsidRPr="00797D4D">
        <w:rPr>
          <w:sz w:val="18"/>
        </w:rPr>
        <w:lastRenderedPageBreak/>
        <w:t>Table 1: General safety considerations</w:t>
      </w:r>
    </w:p>
    <w:tbl>
      <w:tblPr>
        <w:tblStyle w:val="TableStyle1SCCENVReversedHeader"/>
        <w:tblW w:w="9493" w:type="dxa"/>
        <w:tblLook w:val="04A0" w:firstRow="1" w:lastRow="0" w:firstColumn="1" w:lastColumn="0" w:noHBand="0" w:noVBand="1"/>
      </w:tblPr>
      <w:tblGrid>
        <w:gridCol w:w="4107"/>
        <w:gridCol w:w="5386"/>
      </w:tblGrid>
      <w:tr w:rsidR="00661147" w:rsidTr="00336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107" w:type="dxa"/>
            <w:shd w:val="clear" w:color="auto" w:fill="92D050"/>
          </w:tcPr>
          <w:p w:rsidR="00661147" w:rsidRDefault="00661147" w:rsidP="003E2261">
            <w:pPr>
              <w:pStyle w:val="TableTextSCC"/>
            </w:pPr>
            <w:r>
              <w:t>Possible Safety &amp; Environmental Hazards</w:t>
            </w:r>
          </w:p>
        </w:tc>
        <w:tc>
          <w:tcPr>
            <w:tcW w:w="5386" w:type="dxa"/>
            <w:shd w:val="clear" w:color="auto" w:fill="92D050"/>
          </w:tcPr>
          <w:p w:rsidR="00661147" w:rsidRDefault="00661147" w:rsidP="003E2261">
            <w:pPr>
              <w:pStyle w:val="TableTextSCC"/>
            </w:pPr>
            <w:r>
              <w:t>Control measures to reduce risks</w:t>
            </w:r>
          </w:p>
        </w:tc>
      </w:tr>
      <w:tr w:rsidR="00661147" w:rsidTr="003E2261">
        <w:tc>
          <w:tcPr>
            <w:tcW w:w="4107" w:type="dxa"/>
          </w:tcPr>
          <w:p w:rsidR="00661147" w:rsidRDefault="00661147" w:rsidP="003E2261">
            <w:pPr>
              <w:pStyle w:val="TableTextSCC"/>
            </w:pPr>
            <w:r>
              <w:t xml:space="preserve">Participants not familiar with the site and conditions </w:t>
            </w:r>
          </w:p>
          <w:p w:rsidR="00661147" w:rsidRDefault="00661147" w:rsidP="003E2261">
            <w:pPr>
              <w:pStyle w:val="TableTextSCC"/>
            </w:pPr>
            <w:r>
              <w:t> </w:t>
            </w:r>
          </w:p>
          <w:p w:rsidR="00661147" w:rsidRDefault="00661147" w:rsidP="003E2261">
            <w:pPr>
              <w:pStyle w:val="TableTextSCC"/>
            </w:pPr>
            <w:r>
              <w:t>Participants not familiar or competent to complete the task</w:t>
            </w:r>
          </w:p>
        </w:tc>
        <w:tc>
          <w:tcPr>
            <w:tcW w:w="5386" w:type="dxa"/>
          </w:tcPr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Conduct a site pre-start briefing to communicate information about the activity.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Clarify tasks, roles, PPE, materials, plant etc.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 xml:space="preserve">Clarify any site hazards, risks and controls, site rules etc. identified 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 xml:space="preserve">PPE must be worn e.g. sun safe clothing, hat, safety footwear, gloves, eyewear etc. 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Practice good housekeeping to eliminate or minimise potential for slips, trips and falls e.g. keep the job site tidy and clear of obstacles.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Rotate and share work tasks to minimise worker fatigue. Avoid heavy exertion during the most intense heat of the day.</w:t>
            </w:r>
          </w:p>
        </w:tc>
      </w:tr>
      <w:tr w:rsidR="00661147" w:rsidTr="003E2261">
        <w:tc>
          <w:tcPr>
            <w:tcW w:w="4107" w:type="dxa"/>
          </w:tcPr>
          <w:p w:rsidR="00661147" w:rsidRDefault="00661147" w:rsidP="003E2261">
            <w:pPr>
              <w:pStyle w:val="TableTextSCC"/>
            </w:pPr>
            <w:r>
              <w:t>Exposure to site specific hazards eg uneven surfaces and footpaths that may result in: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Slips, trips, falls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Muscular strains and sprains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Spikes, lacerations and abrasions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Bites, stings and irritations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Chemical exposure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Fatigue and dehydration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Eye injury</w:t>
            </w:r>
          </w:p>
          <w:p w:rsidR="00661147" w:rsidRDefault="00661147" w:rsidP="003E2261">
            <w:pPr>
              <w:pStyle w:val="TableTextSCC"/>
            </w:pPr>
          </w:p>
          <w:p w:rsidR="00661147" w:rsidRDefault="00661147" w:rsidP="003E2261">
            <w:pPr>
              <w:pStyle w:val="TableTextSCC"/>
            </w:pPr>
          </w:p>
          <w:p w:rsidR="00661147" w:rsidRDefault="00661147" w:rsidP="003E2261">
            <w:pPr>
              <w:pStyle w:val="TableTextSCC"/>
            </w:pPr>
          </w:p>
          <w:p w:rsidR="00661147" w:rsidRDefault="00661147" w:rsidP="003E2261">
            <w:pPr>
              <w:pStyle w:val="TableTextSCC"/>
            </w:pPr>
          </w:p>
          <w:p w:rsidR="00661147" w:rsidRDefault="00661147" w:rsidP="003E2261">
            <w:pPr>
              <w:pStyle w:val="TableTextSCC"/>
            </w:pPr>
            <w:r>
              <w:t>Disturbance of unexploded ordnance (UXO) lying on or just under the surface</w:t>
            </w:r>
          </w:p>
        </w:tc>
        <w:tc>
          <w:tcPr>
            <w:tcW w:w="5386" w:type="dxa"/>
          </w:tcPr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Demonstrate correct planting technique at start of activity.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Wear suitable PPE for the task. Gloves are essential.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Wash hands with soap and water before eating, drinking, going to the toilet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t>or smoking.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Ensure participants bring any relevant allergy medication.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Ensure participants stay out of long grass and wear enclosed shoes.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  </w:t>
            </w:r>
            <w:r>
              <w:t>Be careful of litter items or piles that might be a refuge for snakes or spiders.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  </w:t>
            </w:r>
            <w:r>
              <w:t>Never put unprotected hands into enclosed or overgrown places.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All areas zoned as possible risk (or higher) of UXO presence will be professionally scanned and cleared prior to activity.</w:t>
            </w:r>
          </w:p>
        </w:tc>
      </w:tr>
      <w:tr w:rsidR="00661147" w:rsidTr="003E2261">
        <w:tc>
          <w:tcPr>
            <w:tcW w:w="4107" w:type="dxa"/>
          </w:tcPr>
          <w:p w:rsidR="00661147" w:rsidRDefault="00661147" w:rsidP="003E2261">
            <w:pPr>
              <w:pStyle w:val="TableTextSCC"/>
            </w:pPr>
            <w:r>
              <w:t>Hazards associated with working near water (ocean, river or creek)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>Immersion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>
              <w:t xml:space="preserve">Drowning </w:t>
            </w:r>
          </w:p>
        </w:tc>
        <w:tc>
          <w:tcPr>
            <w:tcW w:w="5386" w:type="dxa"/>
          </w:tcPr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 </w:t>
            </w:r>
            <w:r>
              <w:t>Maintain a safe distance between team members and water that is deemed dangerous because of depth, current, murkiness, turbulence, difficulty of escape, steepness of banks, etc.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 </w:t>
            </w:r>
            <w:r>
              <w:t>Refrain from working on steep, slippery or unstable banks.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 </w:t>
            </w:r>
            <w:r>
              <w:t>Maintain a safe distance from water body.</w:t>
            </w:r>
          </w:p>
          <w:p w:rsidR="00661147" w:rsidRDefault="00661147" w:rsidP="003E2261">
            <w:pPr>
              <w:pStyle w:val="TableTextSCC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 </w:t>
            </w:r>
            <w:r>
              <w:t>Designate any no-go zones in briefing.</w:t>
            </w:r>
          </w:p>
        </w:tc>
      </w:tr>
    </w:tbl>
    <w:p w:rsidR="004F2360" w:rsidRDefault="004F2360" w:rsidP="00C3601A">
      <w:pPr>
        <w:pStyle w:val="CaptionSCC"/>
      </w:pPr>
    </w:p>
    <w:p w:rsidR="00DB1E65" w:rsidRDefault="00DB1E65" w:rsidP="00DB1E65">
      <w:pPr>
        <w:pStyle w:val="CaptionSCC"/>
        <w:jc w:val="right"/>
        <w:rPr>
          <w:noProof/>
        </w:rPr>
      </w:pPr>
    </w:p>
    <w:p w:rsidR="00DB1E65" w:rsidRDefault="00DB1E65" w:rsidP="00DB1E65">
      <w:pPr>
        <w:pStyle w:val="CaptionSCC"/>
        <w:jc w:val="right"/>
        <w:rPr>
          <w:noProof/>
        </w:rPr>
      </w:pPr>
    </w:p>
    <w:p w:rsidR="00DB1E65" w:rsidRDefault="00DB1E65" w:rsidP="00DB1E65">
      <w:pPr>
        <w:pStyle w:val="CaptionSCC"/>
        <w:jc w:val="right"/>
        <w:rPr>
          <w:noProof/>
        </w:rPr>
      </w:pPr>
    </w:p>
    <w:p w:rsidR="00DB1E65" w:rsidRDefault="00DB1E65" w:rsidP="00DB1E65">
      <w:pPr>
        <w:pStyle w:val="CaptionSCC"/>
        <w:jc w:val="right"/>
        <w:rPr>
          <w:noProof/>
        </w:rPr>
      </w:pPr>
    </w:p>
    <w:p w:rsidR="00DB1E65" w:rsidRDefault="00DB1E65" w:rsidP="00DB1E65">
      <w:pPr>
        <w:pStyle w:val="CaptionSCC"/>
        <w:jc w:val="right"/>
        <w:rPr>
          <w:noProof/>
        </w:rPr>
      </w:pPr>
    </w:p>
    <w:p w:rsidR="00DB1E65" w:rsidRDefault="00DB1E65" w:rsidP="00DB1E65">
      <w:pPr>
        <w:pStyle w:val="CaptionSCC"/>
        <w:jc w:val="right"/>
        <w:rPr>
          <w:noProof/>
        </w:rPr>
      </w:pPr>
    </w:p>
    <w:p w:rsidR="00DB1E65" w:rsidRDefault="00DB1E65" w:rsidP="00DB1E65">
      <w:pPr>
        <w:pStyle w:val="CaptionSCC"/>
        <w:jc w:val="right"/>
        <w:rPr>
          <w:noProof/>
        </w:rPr>
      </w:pPr>
    </w:p>
    <w:p w:rsidR="00DB1E65" w:rsidRDefault="00DB1E65" w:rsidP="00DB1E65">
      <w:pPr>
        <w:pStyle w:val="CaptionSCC"/>
        <w:jc w:val="right"/>
        <w:rPr>
          <w:noProof/>
        </w:rPr>
      </w:pPr>
    </w:p>
    <w:p w:rsidR="00DB1E65" w:rsidRDefault="00DB1E65" w:rsidP="00DB1E65">
      <w:pPr>
        <w:pStyle w:val="CaptionSCC"/>
        <w:jc w:val="right"/>
        <w:rPr>
          <w:noProof/>
        </w:rPr>
      </w:pPr>
    </w:p>
    <w:p w:rsidR="00DB1E65" w:rsidRDefault="00DB1E65" w:rsidP="00DB1E65">
      <w:pPr>
        <w:pStyle w:val="CaptionSCC"/>
        <w:jc w:val="right"/>
        <w:rPr>
          <w:noProof/>
        </w:rPr>
      </w:pPr>
    </w:p>
    <w:p w:rsidR="00DB1E65" w:rsidRDefault="00DB1E65" w:rsidP="00DB1E65">
      <w:pPr>
        <w:pStyle w:val="CaptionSCC"/>
        <w:jc w:val="right"/>
        <w:rPr>
          <w:noProof/>
        </w:rPr>
      </w:pPr>
    </w:p>
    <w:p w:rsidR="00661147" w:rsidRDefault="00661147" w:rsidP="00C3601A">
      <w:pPr>
        <w:pStyle w:val="CaptionSCC"/>
      </w:pPr>
    </w:p>
    <w:sectPr w:rsidR="00661147" w:rsidSect="00661147">
      <w:pgSz w:w="11906" w:h="16838" w:code="9"/>
      <w:pgMar w:top="1276" w:right="1134" w:bottom="1560" w:left="1418" w:header="567" w:footer="851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39D" w:rsidRDefault="0024539D">
      <w:r>
        <w:separator/>
      </w:r>
    </w:p>
    <w:p w:rsidR="0024539D" w:rsidRDefault="0024539D"/>
    <w:p w:rsidR="0024539D" w:rsidRDefault="0024539D"/>
  </w:endnote>
  <w:endnote w:type="continuationSeparator" w:id="0">
    <w:p w:rsidR="0024539D" w:rsidRDefault="0024539D">
      <w:r>
        <w:continuationSeparator/>
      </w:r>
    </w:p>
    <w:p w:rsidR="0024539D" w:rsidRDefault="0024539D"/>
    <w:p w:rsidR="0024539D" w:rsidRDefault="002453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E65" w:rsidRDefault="00DB1E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E65" w:rsidRDefault="00DB1E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E65" w:rsidRDefault="00DB1E6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0B" w:rsidRDefault="00532A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39D" w:rsidRDefault="0024539D">
      <w:r>
        <w:separator/>
      </w:r>
    </w:p>
    <w:p w:rsidR="0024539D" w:rsidRDefault="0024539D"/>
    <w:p w:rsidR="0024539D" w:rsidRDefault="0024539D"/>
  </w:footnote>
  <w:footnote w:type="continuationSeparator" w:id="0">
    <w:p w:rsidR="0024539D" w:rsidRDefault="0024539D">
      <w:r>
        <w:continuationSeparator/>
      </w:r>
    </w:p>
    <w:p w:rsidR="0024539D" w:rsidRDefault="0024539D"/>
    <w:p w:rsidR="0024539D" w:rsidRDefault="002453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E65" w:rsidRDefault="00DB1E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09C" w:rsidRDefault="00927E6E" w:rsidP="00C37F0E">
    <w:pPr>
      <w:pStyle w:val="Header1IntFactsheetSCC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0" wp14:anchorId="0BF52611" wp14:editId="0832BFC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79924" cy="10721925"/>
          <wp:effectExtent l="0" t="0" r="2540" b="3810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CC Fact sheet_Counci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9924" cy="1072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6BF8">
      <w:rPr>
        <w:noProof/>
      </w:rPr>
      <w:t>Information</w:t>
    </w:r>
    <w:r w:rsidR="00C37F0E">
      <w:t xml:space="preserve"> </w:t>
    </w:r>
    <w:r w:rsidR="004C109C">
      <w:t>Fact sheet</w:t>
    </w:r>
  </w:p>
  <w:p w:rsidR="004C109C" w:rsidRPr="009A7AF0" w:rsidRDefault="00606BF8" w:rsidP="00C37F0E">
    <w:pPr>
      <w:pStyle w:val="Header2BranchnameSCC"/>
      <w:jc w:val="left"/>
    </w:pPr>
    <w:r>
      <w:t>Corporate Volunteering</w:t>
    </w:r>
  </w:p>
  <w:p w:rsidR="00092268" w:rsidRDefault="000922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7C0" w:rsidRDefault="00C307C0">
    <w:pPr>
      <w:pStyle w:val="Header"/>
    </w:pPr>
    <w:r>
      <w:rPr>
        <w:noProof/>
      </w:rPr>
      <w:drawing>
        <wp:anchor distT="0" distB="0" distL="114300" distR="114300" simplePos="0" relativeHeight="251664896" behindDoc="1" locked="0" layoutInCell="1" allowOverlap="0" wp14:anchorId="17088745" wp14:editId="6401CA4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06000" cy="10616400"/>
          <wp:effectExtent l="0" t="0" r="0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CC Fact sheet_Council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6000" cy="106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0B" w:rsidRDefault="003C3C15" w:rsidP="00C37F0E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0" wp14:anchorId="0BF52613" wp14:editId="682BA6E1">
          <wp:simplePos x="0" y="0"/>
          <wp:positionH relativeFrom="page">
            <wp:posOffset>0</wp:posOffset>
          </wp:positionH>
          <wp:positionV relativeFrom="page">
            <wp:posOffset>6483</wp:posOffset>
          </wp:positionV>
          <wp:extent cx="7505700" cy="10616933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CC Fact sheet_Council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10616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90668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3278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C687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9EA436"/>
    <w:lvl w:ilvl="0">
      <w:start w:val="1"/>
      <w:numFmt w:val="lowerLetter"/>
      <w:pStyle w:val="ListNumber2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</w:abstractNum>
  <w:abstractNum w:abstractNumId="4" w15:restartNumberingAfterBreak="0">
    <w:nsid w:val="FFFFFF80"/>
    <w:multiLevelType w:val="singleLevel"/>
    <w:tmpl w:val="49383A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6A0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AED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AA7750"/>
    <w:lvl w:ilvl="0">
      <w:start w:val="1"/>
      <w:numFmt w:val="bullet"/>
      <w:pStyle w:val="ListBullet2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33C7A4A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02A34FA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06970DBB"/>
    <w:multiLevelType w:val="hybridMultilevel"/>
    <w:tmpl w:val="CBA056FE"/>
    <w:lvl w:ilvl="0" w:tplc="D21E5688">
      <w:start w:val="1"/>
      <w:numFmt w:val="bullet"/>
      <w:pStyle w:val="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82A61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C1C50D2"/>
    <w:multiLevelType w:val="hybridMultilevel"/>
    <w:tmpl w:val="2AA8BDDC"/>
    <w:lvl w:ilvl="0" w:tplc="14B26FAA">
      <w:start w:val="1"/>
      <w:numFmt w:val="bullet"/>
      <w:pStyle w:val="TableText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2472B"/>
    <w:multiLevelType w:val="hybridMultilevel"/>
    <w:tmpl w:val="93F0D7AC"/>
    <w:lvl w:ilvl="0" w:tplc="512A4D08">
      <w:start w:val="1"/>
      <w:numFmt w:val="decimal"/>
      <w:pStyle w:val="TableTextListNumberSCC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0346D3"/>
    <w:multiLevelType w:val="hybridMultilevel"/>
    <w:tmpl w:val="A7DC29C6"/>
    <w:lvl w:ilvl="0" w:tplc="78143B4E">
      <w:start w:val="1"/>
      <w:numFmt w:val="lowerLetter"/>
      <w:pStyle w:val="Listnumbered2"/>
      <w:lvlText w:val="(%1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F36C1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45C1965"/>
    <w:multiLevelType w:val="hybridMultilevel"/>
    <w:tmpl w:val="C51EB87E"/>
    <w:lvl w:ilvl="0" w:tplc="CECAB9D6">
      <w:start w:val="1"/>
      <w:numFmt w:val="decimal"/>
      <w:pStyle w:val="Listnumbered"/>
      <w:lvlText w:val="%1.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2D18B3"/>
    <w:multiLevelType w:val="hybridMultilevel"/>
    <w:tmpl w:val="8788EAFC"/>
    <w:lvl w:ilvl="0" w:tplc="CD748616">
      <w:start w:val="1"/>
      <w:numFmt w:val="lowerLetter"/>
      <w:pStyle w:val="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DB2EC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8C04039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7837E39"/>
    <w:multiLevelType w:val="hybridMultilevel"/>
    <w:tmpl w:val="0FC084F2"/>
    <w:lvl w:ilvl="0" w:tplc="A9ACBA44">
      <w:start w:val="1"/>
      <w:numFmt w:val="bullet"/>
      <w:pStyle w:val="Listbullet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04657"/>
    <w:multiLevelType w:val="hybridMultilevel"/>
    <w:tmpl w:val="898889CE"/>
    <w:lvl w:ilvl="0" w:tplc="32B46F56">
      <w:start w:val="1"/>
      <w:numFmt w:val="bullet"/>
      <w:pStyle w:val="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E119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5DF95BD7"/>
    <w:multiLevelType w:val="hybridMultilevel"/>
    <w:tmpl w:val="0A3AC016"/>
    <w:lvl w:ilvl="0" w:tplc="D158CB7C">
      <w:start w:val="1"/>
      <w:numFmt w:val="bullet"/>
      <w:pStyle w:val="TableText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603E2"/>
    <w:multiLevelType w:val="multilevel"/>
    <w:tmpl w:val="2A8458EE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27885"/>
    <w:multiLevelType w:val="hybridMultilevel"/>
    <w:tmpl w:val="C1DA5F58"/>
    <w:lvl w:ilvl="0" w:tplc="EDD0E9E6">
      <w:start w:val="1"/>
      <w:numFmt w:val="lowerLetter"/>
      <w:pStyle w:val="TableText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D44DEC"/>
    <w:multiLevelType w:val="hybridMultilevel"/>
    <w:tmpl w:val="A8D2F536"/>
    <w:lvl w:ilvl="0" w:tplc="5914C7A4">
      <w:start w:val="1"/>
      <w:numFmt w:val="decimal"/>
      <w:pStyle w:val="ListNumberSCC"/>
      <w:lvlText w:val="%1.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14"/>
  </w:num>
  <w:num w:numId="14">
    <w:abstractNumId w:val="15"/>
  </w:num>
  <w:num w:numId="15">
    <w:abstractNumId w:val="18"/>
  </w:num>
  <w:num w:numId="16">
    <w:abstractNumId w:val="22"/>
  </w:num>
  <w:num w:numId="17">
    <w:abstractNumId w:val="13"/>
  </w:num>
  <w:num w:numId="18">
    <w:abstractNumId w:val="25"/>
  </w:num>
  <w:num w:numId="19">
    <w:abstractNumId w:val="12"/>
  </w:num>
  <w:num w:numId="20">
    <w:abstractNumId w:val="23"/>
  </w:num>
  <w:num w:numId="21">
    <w:abstractNumId w:val="10"/>
  </w:num>
  <w:num w:numId="22">
    <w:abstractNumId w:val="21"/>
  </w:num>
  <w:num w:numId="23">
    <w:abstractNumId w:val="26"/>
  </w:num>
  <w:num w:numId="24">
    <w:abstractNumId w:val="17"/>
  </w:num>
  <w:num w:numId="25">
    <w:abstractNumId w:val="11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9D"/>
    <w:rsid w:val="00001334"/>
    <w:rsid w:val="000054F8"/>
    <w:rsid w:val="000055DC"/>
    <w:rsid w:val="00010CB3"/>
    <w:rsid w:val="00011467"/>
    <w:rsid w:val="00013EE8"/>
    <w:rsid w:val="00014864"/>
    <w:rsid w:val="00017313"/>
    <w:rsid w:val="00020F87"/>
    <w:rsid w:val="00021080"/>
    <w:rsid w:val="000222A0"/>
    <w:rsid w:val="000233BD"/>
    <w:rsid w:val="00025740"/>
    <w:rsid w:val="00030B45"/>
    <w:rsid w:val="00037BF4"/>
    <w:rsid w:val="000422F6"/>
    <w:rsid w:val="00050B03"/>
    <w:rsid w:val="00052E2C"/>
    <w:rsid w:val="00053FBF"/>
    <w:rsid w:val="0005512F"/>
    <w:rsid w:val="00070175"/>
    <w:rsid w:val="000751B1"/>
    <w:rsid w:val="00083946"/>
    <w:rsid w:val="000910E9"/>
    <w:rsid w:val="00092268"/>
    <w:rsid w:val="00097487"/>
    <w:rsid w:val="000A3742"/>
    <w:rsid w:val="000A529D"/>
    <w:rsid w:val="000A5341"/>
    <w:rsid w:val="000A6501"/>
    <w:rsid w:val="000B28B9"/>
    <w:rsid w:val="000B2CDB"/>
    <w:rsid w:val="000B3471"/>
    <w:rsid w:val="000B3EC9"/>
    <w:rsid w:val="000D1F8D"/>
    <w:rsid w:val="000D4F4D"/>
    <w:rsid w:val="0010040C"/>
    <w:rsid w:val="0010106C"/>
    <w:rsid w:val="00117AA9"/>
    <w:rsid w:val="001244B8"/>
    <w:rsid w:val="00136144"/>
    <w:rsid w:val="00136B00"/>
    <w:rsid w:val="001432A5"/>
    <w:rsid w:val="0014409F"/>
    <w:rsid w:val="0014577F"/>
    <w:rsid w:val="00147FB4"/>
    <w:rsid w:val="00164D83"/>
    <w:rsid w:val="001713CE"/>
    <w:rsid w:val="00172C21"/>
    <w:rsid w:val="00173244"/>
    <w:rsid w:val="00174182"/>
    <w:rsid w:val="00174CB2"/>
    <w:rsid w:val="00183663"/>
    <w:rsid w:val="00184177"/>
    <w:rsid w:val="001844EF"/>
    <w:rsid w:val="001A2C0C"/>
    <w:rsid w:val="001A6813"/>
    <w:rsid w:val="001B4A3B"/>
    <w:rsid w:val="001C4B6B"/>
    <w:rsid w:val="001C4ED0"/>
    <w:rsid w:val="001D0BBA"/>
    <w:rsid w:val="001D79C5"/>
    <w:rsid w:val="001E4863"/>
    <w:rsid w:val="001F6F6F"/>
    <w:rsid w:val="002021FA"/>
    <w:rsid w:val="00202ACB"/>
    <w:rsid w:val="00210608"/>
    <w:rsid w:val="002117C1"/>
    <w:rsid w:val="00211D42"/>
    <w:rsid w:val="00215A64"/>
    <w:rsid w:val="00235EBE"/>
    <w:rsid w:val="002375E8"/>
    <w:rsid w:val="00243B14"/>
    <w:rsid w:val="0024539D"/>
    <w:rsid w:val="0024786B"/>
    <w:rsid w:val="00260158"/>
    <w:rsid w:val="00260BD8"/>
    <w:rsid w:val="002755E2"/>
    <w:rsid w:val="00283B73"/>
    <w:rsid w:val="002842D6"/>
    <w:rsid w:val="0028489D"/>
    <w:rsid w:val="002911E7"/>
    <w:rsid w:val="00294BA6"/>
    <w:rsid w:val="002952E1"/>
    <w:rsid w:val="002A3AA1"/>
    <w:rsid w:val="002A705E"/>
    <w:rsid w:val="002A7795"/>
    <w:rsid w:val="002B175E"/>
    <w:rsid w:val="002B1C0D"/>
    <w:rsid w:val="002B7445"/>
    <w:rsid w:val="002B7A4E"/>
    <w:rsid w:val="002C2816"/>
    <w:rsid w:val="002D6A1E"/>
    <w:rsid w:val="002F47FB"/>
    <w:rsid w:val="002F5327"/>
    <w:rsid w:val="002F5A36"/>
    <w:rsid w:val="00305C22"/>
    <w:rsid w:val="00306689"/>
    <w:rsid w:val="003130EC"/>
    <w:rsid w:val="003164E1"/>
    <w:rsid w:val="003209E9"/>
    <w:rsid w:val="00321081"/>
    <w:rsid w:val="0032262F"/>
    <w:rsid w:val="00327D23"/>
    <w:rsid w:val="0033590F"/>
    <w:rsid w:val="0033601C"/>
    <w:rsid w:val="00351135"/>
    <w:rsid w:val="0035306C"/>
    <w:rsid w:val="003567D6"/>
    <w:rsid w:val="003575C4"/>
    <w:rsid w:val="0036236D"/>
    <w:rsid w:val="003654E4"/>
    <w:rsid w:val="00366670"/>
    <w:rsid w:val="00375F73"/>
    <w:rsid w:val="00385F61"/>
    <w:rsid w:val="00394564"/>
    <w:rsid w:val="003A3BF7"/>
    <w:rsid w:val="003A775D"/>
    <w:rsid w:val="003C3C15"/>
    <w:rsid w:val="003C63CD"/>
    <w:rsid w:val="003D6DF0"/>
    <w:rsid w:val="003E412D"/>
    <w:rsid w:val="003E556A"/>
    <w:rsid w:val="003F1EA0"/>
    <w:rsid w:val="003F2A85"/>
    <w:rsid w:val="003F6C49"/>
    <w:rsid w:val="0040009F"/>
    <w:rsid w:val="00401D61"/>
    <w:rsid w:val="00402A94"/>
    <w:rsid w:val="00411B6E"/>
    <w:rsid w:val="004148C5"/>
    <w:rsid w:val="004211AE"/>
    <w:rsid w:val="00424F33"/>
    <w:rsid w:val="00425171"/>
    <w:rsid w:val="00425CA9"/>
    <w:rsid w:val="00431537"/>
    <w:rsid w:val="004324EB"/>
    <w:rsid w:val="004328B2"/>
    <w:rsid w:val="00433A2D"/>
    <w:rsid w:val="004370B7"/>
    <w:rsid w:val="00437658"/>
    <w:rsid w:val="004441DE"/>
    <w:rsid w:val="00454953"/>
    <w:rsid w:val="00457640"/>
    <w:rsid w:val="00457894"/>
    <w:rsid w:val="00461D6E"/>
    <w:rsid w:val="00464443"/>
    <w:rsid w:val="00464812"/>
    <w:rsid w:val="00474D5A"/>
    <w:rsid w:val="00481766"/>
    <w:rsid w:val="0048370D"/>
    <w:rsid w:val="00485B34"/>
    <w:rsid w:val="004908FB"/>
    <w:rsid w:val="00490F5B"/>
    <w:rsid w:val="00491164"/>
    <w:rsid w:val="00496B6C"/>
    <w:rsid w:val="004A30E0"/>
    <w:rsid w:val="004B0E0C"/>
    <w:rsid w:val="004B3BCD"/>
    <w:rsid w:val="004C0FEF"/>
    <w:rsid w:val="004C109C"/>
    <w:rsid w:val="004C4A82"/>
    <w:rsid w:val="004C7982"/>
    <w:rsid w:val="004D5284"/>
    <w:rsid w:val="004D59CC"/>
    <w:rsid w:val="004F2335"/>
    <w:rsid w:val="004F2360"/>
    <w:rsid w:val="004F30B4"/>
    <w:rsid w:val="004F46A5"/>
    <w:rsid w:val="004F4981"/>
    <w:rsid w:val="004F6145"/>
    <w:rsid w:val="004F66B4"/>
    <w:rsid w:val="00502090"/>
    <w:rsid w:val="00505017"/>
    <w:rsid w:val="00506095"/>
    <w:rsid w:val="0050639A"/>
    <w:rsid w:val="00507EA5"/>
    <w:rsid w:val="0051179C"/>
    <w:rsid w:val="005169E1"/>
    <w:rsid w:val="00517728"/>
    <w:rsid w:val="00517A23"/>
    <w:rsid w:val="005209FA"/>
    <w:rsid w:val="00532A0B"/>
    <w:rsid w:val="0053588A"/>
    <w:rsid w:val="0054228E"/>
    <w:rsid w:val="00542A4B"/>
    <w:rsid w:val="00545074"/>
    <w:rsid w:val="00547D10"/>
    <w:rsid w:val="00553EF7"/>
    <w:rsid w:val="005607FE"/>
    <w:rsid w:val="0056330A"/>
    <w:rsid w:val="00565E0A"/>
    <w:rsid w:val="0056732F"/>
    <w:rsid w:val="00567D48"/>
    <w:rsid w:val="00571762"/>
    <w:rsid w:val="00576D56"/>
    <w:rsid w:val="0058007C"/>
    <w:rsid w:val="005827F9"/>
    <w:rsid w:val="00586E51"/>
    <w:rsid w:val="005941E9"/>
    <w:rsid w:val="00597FFC"/>
    <w:rsid w:val="005A05A9"/>
    <w:rsid w:val="005A549F"/>
    <w:rsid w:val="005A5BBB"/>
    <w:rsid w:val="005B223E"/>
    <w:rsid w:val="005B2477"/>
    <w:rsid w:val="005B5B25"/>
    <w:rsid w:val="005B7869"/>
    <w:rsid w:val="005D6C68"/>
    <w:rsid w:val="005E08EA"/>
    <w:rsid w:val="005F285F"/>
    <w:rsid w:val="005F32DE"/>
    <w:rsid w:val="00600F06"/>
    <w:rsid w:val="0060158D"/>
    <w:rsid w:val="00606BF8"/>
    <w:rsid w:val="006105A8"/>
    <w:rsid w:val="006136D1"/>
    <w:rsid w:val="006170C5"/>
    <w:rsid w:val="0062028E"/>
    <w:rsid w:val="006202B4"/>
    <w:rsid w:val="00624B10"/>
    <w:rsid w:val="0063723E"/>
    <w:rsid w:val="00643525"/>
    <w:rsid w:val="006445B7"/>
    <w:rsid w:val="00644C33"/>
    <w:rsid w:val="00661147"/>
    <w:rsid w:val="0066146C"/>
    <w:rsid w:val="006615CC"/>
    <w:rsid w:val="00664D26"/>
    <w:rsid w:val="00666B3B"/>
    <w:rsid w:val="00667C40"/>
    <w:rsid w:val="0068133A"/>
    <w:rsid w:val="00681E10"/>
    <w:rsid w:val="00686000"/>
    <w:rsid w:val="006969EE"/>
    <w:rsid w:val="006A6B94"/>
    <w:rsid w:val="006A7C7B"/>
    <w:rsid w:val="006B77EE"/>
    <w:rsid w:val="006C29C4"/>
    <w:rsid w:val="006C2F7E"/>
    <w:rsid w:val="006C48C4"/>
    <w:rsid w:val="006D5D60"/>
    <w:rsid w:val="006D6C01"/>
    <w:rsid w:val="006D7322"/>
    <w:rsid w:val="006E0922"/>
    <w:rsid w:val="006E096C"/>
    <w:rsid w:val="006F2A3A"/>
    <w:rsid w:val="006F5FCA"/>
    <w:rsid w:val="007035CB"/>
    <w:rsid w:val="00703F87"/>
    <w:rsid w:val="00711A48"/>
    <w:rsid w:val="00723565"/>
    <w:rsid w:val="00725DE7"/>
    <w:rsid w:val="00726E42"/>
    <w:rsid w:val="00736320"/>
    <w:rsid w:val="00737FD0"/>
    <w:rsid w:val="00745DA4"/>
    <w:rsid w:val="00754920"/>
    <w:rsid w:val="007961F2"/>
    <w:rsid w:val="007A358F"/>
    <w:rsid w:val="007A5D50"/>
    <w:rsid w:val="007A65D8"/>
    <w:rsid w:val="007C76D5"/>
    <w:rsid w:val="007E02F2"/>
    <w:rsid w:val="007E199C"/>
    <w:rsid w:val="007E19FE"/>
    <w:rsid w:val="007E3574"/>
    <w:rsid w:val="007E54B3"/>
    <w:rsid w:val="007E6C0A"/>
    <w:rsid w:val="007F5A80"/>
    <w:rsid w:val="00804481"/>
    <w:rsid w:val="0080463C"/>
    <w:rsid w:val="008140CA"/>
    <w:rsid w:val="00815CCC"/>
    <w:rsid w:val="00821872"/>
    <w:rsid w:val="00824643"/>
    <w:rsid w:val="0082693C"/>
    <w:rsid w:val="00833F98"/>
    <w:rsid w:val="00834AAB"/>
    <w:rsid w:val="00837158"/>
    <w:rsid w:val="00840DDB"/>
    <w:rsid w:val="0084643E"/>
    <w:rsid w:val="0084687C"/>
    <w:rsid w:val="008470DC"/>
    <w:rsid w:val="00855935"/>
    <w:rsid w:val="00862F4E"/>
    <w:rsid w:val="00866D16"/>
    <w:rsid w:val="00871BEE"/>
    <w:rsid w:val="00872E71"/>
    <w:rsid w:val="0087481E"/>
    <w:rsid w:val="00875B95"/>
    <w:rsid w:val="00875E92"/>
    <w:rsid w:val="00876667"/>
    <w:rsid w:val="00882549"/>
    <w:rsid w:val="00886202"/>
    <w:rsid w:val="00891979"/>
    <w:rsid w:val="00894CA9"/>
    <w:rsid w:val="008A15DF"/>
    <w:rsid w:val="008A3D44"/>
    <w:rsid w:val="008B1109"/>
    <w:rsid w:val="008B377D"/>
    <w:rsid w:val="008B43B9"/>
    <w:rsid w:val="008B4BB0"/>
    <w:rsid w:val="008C4BE9"/>
    <w:rsid w:val="008C6523"/>
    <w:rsid w:val="008C7AE6"/>
    <w:rsid w:val="008E1462"/>
    <w:rsid w:val="008E20F2"/>
    <w:rsid w:val="008E479B"/>
    <w:rsid w:val="008F1042"/>
    <w:rsid w:val="008F3C05"/>
    <w:rsid w:val="008F62BC"/>
    <w:rsid w:val="0090165A"/>
    <w:rsid w:val="009018D1"/>
    <w:rsid w:val="0090618A"/>
    <w:rsid w:val="009140C5"/>
    <w:rsid w:val="0092213D"/>
    <w:rsid w:val="00923871"/>
    <w:rsid w:val="00925AA0"/>
    <w:rsid w:val="00925C8E"/>
    <w:rsid w:val="0092666B"/>
    <w:rsid w:val="00927E6E"/>
    <w:rsid w:val="009346F8"/>
    <w:rsid w:val="0093629B"/>
    <w:rsid w:val="00937636"/>
    <w:rsid w:val="009431E5"/>
    <w:rsid w:val="009434A9"/>
    <w:rsid w:val="00944320"/>
    <w:rsid w:val="00944F54"/>
    <w:rsid w:val="00951250"/>
    <w:rsid w:val="009522CA"/>
    <w:rsid w:val="00967B5F"/>
    <w:rsid w:val="00971C7D"/>
    <w:rsid w:val="00974FEA"/>
    <w:rsid w:val="00975756"/>
    <w:rsid w:val="00977BD6"/>
    <w:rsid w:val="00980D99"/>
    <w:rsid w:val="0098492C"/>
    <w:rsid w:val="009904AB"/>
    <w:rsid w:val="009A184A"/>
    <w:rsid w:val="009A23B6"/>
    <w:rsid w:val="009A3FE8"/>
    <w:rsid w:val="009B224D"/>
    <w:rsid w:val="009B39E1"/>
    <w:rsid w:val="009B7E83"/>
    <w:rsid w:val="009C469D"/>
    <w:rsid w:val="009C7EC9"/>
    <w:rsid w:val="009D427D"/>
    <w:rsid w:val="009D6B2E"/>
    <w:rsid w:val="009E241E"/>
    <w:rsid w:val="009E7229"/>
    <w:rsid w:val="009F51FB"/>
    <w:rsid w:val="00A0102D"/>
    <w:rsid w:val="00A018D5"/>
    <w:rsid w:val="00A061FB"/>
    <w:rsid w:val="00A14F0F"/>
    <w:rsid w:val="00A17C88"/>
    <w:rsid w:val="00A266BF"/>
    <w:rsid w:val="00A27FF6"/>
    <w:rsid w:val="00A31F44"/>
    <w:rsid w:val="00A3592C"/>
    <w:rsid w:val="00A516E7"/>
    <w:rsid w:val="00A51B52"/>
    <w:rsid w:val="00A53CC9"/>
    <w:rsid w:val="00A550AB"/>
    <w:rsid w:val="00A60B9B"/>
    <w:rsid w:val="00A610A1"/>
    <w:rsid w:val="00A64376"/>
    <w:rsid w:val="00A64916"/>
    <w:rsid w:val="00A71A95"/>
    <w:rsid w:val="00A80E21"/>
    <w:rsid w:val="00A8610C"/>
    <w:rsid w:val="00A92215"/>
    <w:rsid w:val="00A93F41"/>
    <w:rsid w:val="00A9493C"/>
    <w:rsid w:val="00AA1E6E"/>
    <w:rsid w:val="00AA24E8"/>
    <w:rsid w:val="00AB0FFF"/>
    <w:rsid w:val="00AD37A2"/>
    <w:rsid w:val="00AD7997"/>
    <w:rsid w:val="00AE26BF"/>
    <w:rsid w:val="00AF64B0"/>
    <w:rsid w:val="00B03501"/>
    <w:rsid w:val="00B03A4B"/>
    <w:rsid w:val="00B04FCC"/>
    <w:rsid w:val="00B05EC5"/>
    <w:rsid w:val="00B10C77"/>
    <w:rsid w:val="00B15F5C"/>
    <w:rsid w:val="00B22D32"/>
    <w:rsid w:val="00B25378"/>
    <w:rsid w:val="00B40B7E"/>
    <w:rsid w:val="00B42796"/>
    <w:rsid w:val="00B4365B"/>
    <w:rsid w:val="00B44649"/>
    <w:rsid w:val="00B517C2"/>
    <w:rsid w:val="00B53799"/>
    <w:rsid w:val="00B53C62"/>
    <w:rsid w:val="00B56F4D"/>
    <w:rsid w:val="00B63D1B"/>
    <w:rsid w:val="00B770F2"/>
    <w:rsid w:val="00B82CB7"/>
    <w:rsid w:val="00B90D25"/>
    <w:rsid w:val="00B95CE2"/>
    <w:rsid w:val="00BA03C6"/>
    <w:rsid w:val="00BA08D0"/>
    <w:rsid w:val="00BA6A20"/>
    <w:rsid w:val="00BA6DE4"/>
    <w:rsid w:val="00BB1567"/>
    <w:rsid w:val="00BB1742"/>
    <w:rsid w:val="00BB41D1"/>
    <w:rsid w:val="00BB6220"/>
    <w:rsid w:val="00BC1518"/>
    <w:rsid w:val="00BC30A4"/>
    <w:rsid w:val="00BC6822"/>
    <w:rsid w:val="00BD0D52"/>
    <w:rsid w:val="00BD408E"/>
    <w:rsid w:val="00BD6869"/>
    <w:rsid w:val="00BE1999"/>
    <w:rsid w:val="00BE2784"/>
    <w:rsid w:val="00BE39BC"/>
    <w:rsid w:val="00BF3E90"/>
    <w:rsid w:val="00BF438A"/>
    <w:rsid w:val="00BF4CD0"/>
    <w:rsid w:val="00BF5F78"/>
    <w:rsid w:val="00BF7F4F"/>
    <w:rsid w:val="00C10CA4"/>
    <w:rsid w:val="00C15E0C"/>
    <w:rsid w:val="00C21A30"/>
    <w:rsid w:val="00C2583B"/>
    <w:rsid w:val="00C3008F"/>
    <w:rsid w:val="00C307C0"/>
    <w:rsid w:val="00C349E7"/>
    <w:rsid w:val="00C3601A"/>
    <w:rsid w:val="00C36BB8"/>
    <w:rsid w:val="00C37F0E"/>
    <w:rsid w:val="00C4117F"/>
    <w:rsid w:val="00C512D9"/>
    <w:rsid w:val="00C5235D"/>
    <w:rsid w:val="00C62F53"/>
    <w:rsid w:val="00C7623E"/>
    <w:rsid w:val="00C767EC"/>
    <w:rsid w:val="00C94A92"/>
    <w:rsid w:val="00C96127"/>
    <w:rsid w:val="00C9624F"/>
    <w:rsid w:val="00CA35E7"/>
    <w:rsid w:val="00CB5694"/>
    <w:rsid w:val="00CB5705"/>
    <w:rsid w:val="00CB5B5E"/>
    <w:rsid w:val="00CC463F"/>
    <w:rsid w:val="00CC7192"/>
    <w:rsid w:val="00CD1D5F"/>
    <w:rsid w:val="00CD41F1"/>
    <w:rsid w:val="00CE2E4F"/>
    <w:rsid w:val="00CE650B"/>
    <w:rsid w:val="00CF1800"/>
    <w:rsid w:val="00CF38A9"/>
    <w:rsid w:val="00D01ED0"/>
    <w:rsid w:val="00D02246"/>
    <w:rsid w:val="00D03D3E"/>
    <w:rsid w:val="00D07C9C"/>
    <w:rsid w:val="00D2255D"/>
    <w:rsid w:val="00D26AE4"/>
    <w:rsid w:val="00D44047"/>
    <w:rsid w:val="00D45D4F"/>
    <w:rsid w:val="00D50098"/>
    <w:rsid w:val="00D5062C"/>
    <w:rsid w:val="00D50EA1"/>
    <w:rsid w:val="00D52B0B"/>
    <w:rsid w:val="00D54BEA"/>
    <w:rsid w:val="00D5597D"/>
    <w:rsid w:val="00D5767C"/>
    <w:rsid w:val="00D775A0"/>
    <w:rsid w:val="00D81DAF"/>
    <w:rsid w:val="00D85709"/>
    <w:rsid w:val="00D9567C"/>
    <w:rsid w:val="00D96B74"/>
    <w:rsid w:val="00DB0176"/>
    <w:rsid w:val="00DB1E65"/>
    <w:rsid w:val="00DB4CD8"/>
    <w:rsid w:val="00DB5114"/>
    <w:rsid w:val="00DB6CED"/>
    <w:rsid w:val="00DC25FB"/>
    <w:rsid w:val="00DD069D"/>
    <w:rsid w:val="00DD0D0C"/>
    <w:rsid w:val="00DD30C4"/>
    <w:rsid w:val="00DE145A"/>
    <w:rsid w:val="00DE2D63"/>
    <w:rsid w:val="00DE4BE6"/>
    <w:rsid w:val="00DE69DB"/>
    <w:rsid w:val="00DF2344"/>
    <w:rsid w:val="00E0015C"/>
    <w:rsid w:val="00E0554D"/>
    <w:rsid w:val="00E14F88"/>
    <w:rsid w:val="00E20726"/>
    <w:rsid w:val="00E20AED"/>
    <w:rsid w:val="00E241FF"/>
    <w:rsid w:val="00E264D5"/>
    <w:rsid w:val="00E3006C"/>
    <w:rsid w:val="00E32781"/>
    <w:rsid w:val="00E33A7F"/>
    <w:rsid w:val="00E36C58"/>
    <w:rsid w:val="00E44F3D"/>
    <w:rsid w:val="00E45CD3"/>
    <w:rsid w:val="00E51757"/>
    <w:rsid w:val="00E53FB9"/>
    <w:rsid w:val="00E61A53"/>
    <w:rsid w:val="00E67EA1"/>
    <w:rsid w:val="00E7609D"/>
    <w:rsid w:val="00E82983"/>
    <w:rsid w:val="00E82B0F"/>
    <w:rsid w:val="00E84A79"/>
    <w:rsid w:val="00E919CA"/>
    <w:rsid w:val="00E93101"/>
    <w:rsid w:val="00EA1A7F"/>
    <w:rsid w:val="00EA1AFC"/>
    <w:rsid w:val="00EB3121"/>
    <w:rsid w:val="00EB7993"/>
    <w:rsid w:val="00EC134D"/>
    <w:rsid w:val="00EC2FB8"/>
    <w:rsid w:val="00EF168C"/>
    <w:rsid w:val="00EF4B2D"/>
    <w:rsid w:val="00EF4EBC"/>
    <w:rsid w:val="00EF544A"/>
    <w:rsid w:val="00F02452"/>
    <w:rsid w:val="00F02555"/>
    <w:rsid w:val="00F05F2B"/>
    <w:rsid w:val="00F06D75"/>
    <w:rsid w:val="00F11278"/>
    <w:rsid w:val="00F15A4C"/>
    <w:rsid w:val="00F170AB"/>
    <w:rsid w:val="00F30085"/>
    <w:rsid w:val="00F30216"/>
    <w:rsid w:val="00F33855"/>
    <w:rsid w:val="00F357E2"/>
    <w:rsid w:val="00F367C5"/>
    <w:rsid w:val="00F53B9E"/>
    <w:rsid w:val="00F55551"/>
    <w:rsid w:val="00F55A69"/>
    <w:rsid w:val="00F56CAE"/>
    <w:rsid w:val="00F61AE8"/>
    <w:rsid w:val="00F72A59"/>
    <w:rsid w:val="00F8062B"/>
    <w:rsid w:val="00F808DF"/>
    <w:rsid w:val="00F9589E"/>
    <w:rsid w:val="00F95EDC"/>
    <w:rsid w:val="00FB783D"/>
    <w:rsid w:val="00FC0F61"/>
    <w:rsid w:val="00FC7C85"/>
    <w:rsid w:val="00FD2BED"/>
    <w:rsid w:val="00FD768A"/>
    <w:rsid w:val="00FE3B9B"/>
    <w:rsid w:val="00FE58D9"/>
    <w:rsid w:val="00FF0FE2"/>
    <w:rsid w:val="00FF3091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22E6361-26D6-4218-B361-F60231C9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61147"/>
    <w:pPr>
      <w:spacing w:before="100" w:after="100"/>
    </w:pPr>
    <w:rPr>
      <w:rFonts w:ascii="Arial" w:hAnsi="Arial"/>
      <w:sz w:val="22"/>
      <w:szCs w:val="24"/>
    </w:rPr>
  </w:style>
  <w:style w:type="paragraph" w:styleId="Heading1">
    <w:name w:val="heading 1"/>
    <w:basedOn w:val="BodyText"/>
    <w:next w:val="BodyText"/>
    <w:semiHidden/>
    <w:qFormat/>
    <w:locked/>
    <w:rsid w:val="003209E9"/>
    <w:pPr>
      <w:keepNext/>
      <w:spacing w:before="200" w:after="0"/>
      <w:outlineLvl w:val="0"/>
    </w:pPr>
    <w:rPr>
      <w:b/>
      <w:color w:val="3B6E8F"/>
      <w:sz w:val="32"/>
    </w:rPr>
  </w:style>
  <w:style w:type="paragraph" w:styleId="Heading2">
    <w:name w:val="heading 2"/>
    <w:basedOn w:val="BodyText"/>
    <w:next w:val="BodyText"/>
    <w:link w:val="Heading2Char"/>
    <w:semiHidden/>
    <w:qFormat/>
    <w:locked/>
    <w:rsid w:val="000A529D"/>
    <w:pPr>
      <w:keepNext/>
      <w:spacing w:before="200" w:after="0"/>
      <w:outlineLvl w:val="1"/>
    </w:pPr>
    <w:rPr>
      <w:b/>
      <w:color w:val="3B6E8F"/>
      <w:sz w:val="26"/>
    </w:rPr>
  </w:style>
  <w:style w:type="paragraph" w:styleId="Heading3">
    <w:name w:val="heading 3"/>
    <w:basedOn w:val="BodyText"/>
    <w:next w:val="BodyText"/>
    <w:link w:val="Heading3Char"/>
    <w:semiHidden/>
    <w:qFormat/>
    <w:locked/>
    <w:rsid w:val="004C0FEF"/>
    <w:pPr>
      <w:keepNext/>
      <w:spacing w:before="200" w:after="0"/>
      <w:outlineLvl w:val="2"/>
    </w:pPr>
    <w:rPr>
      <w:color w:val="3B6E8F"/>
      <w:sz w:val="24"/>
    </w:rPr>
  </w:style>
  <w:style w:type="paragraph" w:styleId="Heading4">
    <w:name w:val="heading 4"/>
    <w:basedOn w:val="BodyText"/>
    <w:next w:val="BodyText"/>
    <w:link w:val="Heading4Char"/>
    <w:semiHidden/>
    <w:qFormat/>
    <w:locked/>
    <w:rsid w:val="003209E9"/>
    <w:pPr>
      <w:keepNext/>
      <w:spacing w:before="200" w:after="0"/>
      <w:outlineLvl w:val="3"/>
    </w:pPr>
    <w:rPr>
      <w:i/>
    </w:rPr>
  </w:style>
  <w:style w:type="paragraph" w:styleId="Heading5">
    <w:name w:val="heading 5"/>
    <w:basedOn w:val="Normal"/>
    <w:next w:val="Normal"/>
    <w:semiHidden/>
    <w:qFormat/>
    <w:locked/>
    <w:rsid w:val="000422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0422F6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semiHidden/>
    <w:qFormat/>
    <w:locked/>
    <w:rsid w:val="000422F6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0422F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0422F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locked/>
    <w:rsid w:val="000422F6"/>
    <w:pPr>
      <w:numPr>
        <w:numId w:val="14"/>
      </w:numPr>
    </w:pPr>
  </w:style>
  <w:style w:type="paragraph" w:styleId="Caption">
    <w:name w:val="caption"/>
    <w:basedOn w:val="BodyText"/>
    <w:next w:val="BodyText"/>
    <w:link w:val="CaptionChar"/>
    <w:semiHidden/>
    <w:qFormat/>
    <w:locked/>
    <w:rsid w:val="00726E42"/>
    <w:pPr>
      <w:spacing w:before="40" w:after="40"/>
    </w:pPr>
    <w:rPr>
      <w:bCs/>
      <w:sz w:val="18"/>
      <w:szCs w:val="20"/>
    </w:rPr>
  </w:style>
  <w:style w:type="paragraph" w:customStyle="1" w:styleId="Heading1TOPSCC">
    <w:name w:val="Heading 1 TOP (SCC)"/>
    <w:basedOn w:val="Heading1SCC"/>
    <w:rsid w:val="000A529D"/>
    <w:pPr>
      <w:pageBreakBefore/>
      <w:spacing w:before="0"/>
    </w:pPr>
  </w:style>
  <w:style w:type="paragraph" w:customStyle="1" w:styleId="Heading2TOPSCC">
    <w:name w:val="Heading 2 TOP (SCC)"/>
    <w:basedOn w:val="Heading2SCC"/>
    <w:rsid w:val="00457894"/>
    <w:pPr>
      <w:spacing w:before="0"/>
    </w:pPr>
  </w:style>
  <w:style w:type="paragraph" w:styleId="Closing">
    <w:name w:val="Closing"/>
    <w:basedOn w:val="Normal"/>
    <w:semiHidden/>
    <w:locked/>
    <w:rsid w:val="00DE4BE6"/>
    <w:pPr>
      <w:ind w:left="4252"/>
    </w:pPr>
  </w:style>
  <w:style w:type="paragraph" w:styleId="Date">
    <w:name w:val="Date"/>
    <w:basedOn w:val="Normal"/>
    <w:next w:val="Normal"/>
    <w:semiHidden/>
    <w:locked/>
    <w:rsid w:val="00DE4BE6"/>
  </w:style>
  <w:style w:type="paragraph" w:customStyle="1" w:styleId="HeadingTableFigureSCC">
    <w:name w:val="Heading_Table/Figure (SCC)"/>
    <w:basedOn w:val="TableTextSCC"/>
    <w:rsid w:val="008F1042"/>
    <w:pPr>
      <w:spacing w:before="200"/>
    </w:pPr>
    <w:rPr>
      <w:b/>
    </w:rPr>
  </w:style>
  <w:style w:type="paragraph" w:customStyle="1" w:styleId="TableTextListBulletSCC">
    <w:name w:val="Table Text_List Bullet (SCC)"/>
    <w:rsid w:val="00AA24E8"/>
    <w:pPr>
      <w:numPr>
        <w:numId w:val="19"/>
      </w:numPr>
      <w:spacing w:after="40"/>
    </w:pPr>
    <w:rPr>
      <w:rFonts w:ascii="Arial" w:hAnsi="Arial"/>
      <w:szCs w:val="24"/>
    </w:rPr>
  </w:style>
  <w:style w:type="paragraph" w:customStyle="1" w:styleId="Listbullet0">
    <w:name w:val="List_bullet"/>
    <w:basedOn w:val="Normal"/>
    <w:semiHidden/>
    <w:locked/>
    <w:rsid w:val="000422F6"/>
    <w:pPr>
      <w:numPr>
        <w:numId w:val="11"/>
      </w:numPr>
      <w:tabs>
        <w:tab w:val="left" w:pos="397"/>
      </w:tabs>
      <w:suppressAutoHyphens/>
      <w:autoSpaceDE w:val="0"/>
      <w:autoSpaceDN w:val="0"/>
      <w:adjustRightInd w:val="0"/>
      <w:textAlignment w:val="center"/>
    </w:pPr>
    <w:rPr>
      <w:rFonts w:cs="Arial"/>
      <w:color w:val="000000"/>
      <w:szCs w:val="22"/>
      <w:lang w:val="en-GB"/>
    </w:rPr>
  </w:style>
  <w:style w:type="paragraph" w:styleId="Footer">
    <w:name w:val="footer"/>
    <w:basedOn w:val="Normal"/>
    <w:semiHidden/>
    <w:rsid w:val="00C3601A"/>
    <w:pPr>
      <w:tabs>
        <w:tab w:val="center" w:pos="4153"/>
        <w:tab w:val="right" w:pos="8306"/>
      </w:tabs>
    </w:pPr>
  </w:style>
  <w:style w:type="paragraph" w:customStyle="1" w:styleId="TableTextSCC">
    <w:name w:val="Table Text (SCC)"/>
    <w:basedOn w:val="BodyText"/>
    <w:qFormat/>
    <w:rsid w:val="00FC0F61"/>
    <w:pPr>
      <w:spacing w:before="40" w:after="40"/>
    </w:pPr>
    <w:rPr>
      <w:sz w:val="20"/>
    </w:rPr>
  </w:style>
  <w:style w:type="paragraph" w:customStyle="1" w:styleId="BodyTextIntroSCC">
    <w:name w:val="Body Text_Intro (SCC)"/>
    <w:basedOn w:val="BodyTextSCC"/>
    <w:qFormat/>
    <w:rsid w:val="00872E71"/>
    <w:rPr>
      <w:b/>
      <w:bCs/>
      <w:color w:val="84BD00" w:themeColor="accent4"/>
      <w:szCs w:val="20"/>
    </w:rPr>
  </w:style>
  <w:style w:type="paragraph" w:styleId="E-mailSignature">
    <w:name w:val="E-mail Signature"/>
    <w:basedOn w:val="Normal"/>
    <w:semiHidden/>
    <w:locked/>
    <w:rsid w:val="00DE4BE6"/>
  </w:style>
  <w:style w:type="paragraph" w:customStyle="1" w:styleId="TitleSCC">
    <w:name w:val="Title (SCC)"/>
    <w:semiHidden/>
    <w:rsid w:val="001C4ED0"/>
    <w:pPr>
      <w:spacing w:before="3700"/>
      <w:ind w:right="567"/>
      <w:jc w:val="right"/>
    </w:pPr>
    <w:rPr>
      <w:rFonts w:ascii="Arial" w:hAnsi="Arial" w:cs="Arial"/>
      <w:b/>
      <w:color w:val="FFFFFF"/>
      <w:sz w:val="36"/>
      <w:lang w:val="en-GB"/>
    </w:rPr>
  </w:style>
  <w:style w:type="paragraph" w:styleId="TOC1">
    <w:name w:val="toc 1"/>
    <w:basedOn w:val="BodyText"/>
    <w:next w:val="Normal"/>
    <w:link w:val="TOC1Char"/>
    <w:autoRedefine/>
    <w:semiHidden/>
    <w:rsid w:val="00EA1AFC"/>
    <w:pPr>
      <w:tabs>
        <w:tab w:val="left" w:pos="397"/>
        <w:tab w:val="right" w:leader="dot" w:pos="9639"/>
      </w:tabs>
      <w:ind w:left="2665" w:hanging="397"/>
    </w:pPr>
    <w:rPr>
      <w:b/>
    </w:rPr>
  </w:style>
  <w:style w:type="paragraph" w:styleId="TOC2">
    <w:name w:val="toc 2"/>
    <w:basedOn w:val="TOC1"/>
    <w:next w:val="Heading1TOPSCC"/>
    <w:autoRedefine/>
    <w:semiHidden/>
    <w:rsid w:val="00F72A59"/>
    <w:pPr>
      <w:tabs>
        <w:tab w:val="left" w:pos="3232"/>
      </w:tabs>
      <w:ind w:left="3005"/>
    </w:pPr>
    <w:rPr>
      <w:b w:val="0"/>
      <w:noProof/>
    </w:rPr>
  </w:style>
  <w:style w:type="character" w:customStyle="1" w:styleId="TableTextListBullet2SCCCharChar">
    <w:name w:val="Table Text_List Bullet 2 (SCC) Char Char"/>
    <w:link w:val="TableTextListBullet2SCC"/>
    <w:rsid w:val="00BF5F78"/>
    <w:rPr>
      <w:rFonts w:ascii="Arial" w:hAnsi="Arial"/>
      <w:szCs w:val="24"/>
      <w:lang w:val="en-AU" w:eastAsia="en-AU" w:bidi="ar-SA"/>
    </w:rPr>
  </w:style>
  <w:style w:type="paragraph" w:customStyle="1" w:styleId="Listnumbered">
    <w:name w:val="List_numbered"/>
    <w:basedOn w:val="Listbullet0"/>
    <w:semiHidden/>
    <w:locked/>
    <w:rsid w:val="00C9624F"/>
    <w:pPr>
      <w:numPr>
        <w:numId w:val="12"/>
      </w:numPr>
      <w:tabs>
        <w:tab w:val="left" w:pos="397"/>
      </w:tabs>
    </w:pPr>
  </w:style>
  <w:style w:type="paragraph" w:customStyle="1" w:styleId="TOCHeadingSCC">
    <w:name w:val="TOC Heading (SCC)"/>
    <w:semiHidden/>
    <w:rsid w:val="00E20AED"/>
    <w:pPr>
      <w:ind w:left="2988" w:hanging="720"/>
    </w:pPr>
    <w:rPr>
      <w:rFonts w:ascii="Arial" w:hAnsi="Arial"/>
      <w:b/>
      <w:color w:val="3B6E8F"/>
      <w:sz w:val="32"/>
      <w:szCs w:val="24"/>
    </w:rPr>
  </w:style>
  <w:style w:type="character" w:styleId="Emphasis">
    <w:name w:val="Emphasis"/>
    <w:semiHidden/>
    <w:qFormat/>
    <w:rsid w:val="00DE4BE6"/>
    <w:rPr>
      <w:i/>
      <w:iCs/>
    </w:rPr>
  </w:style>
  <w:style w:type="character" w:customStyle="1" w:styleId="EndnoteTextChar">
    <w:name w:val="Endnote Text Char"/>
    <w:link w:val="EndnoteText"/>
    <w:rsid w:val="004D5284"/>
    <w:rPr>
      <w:rFonts w:ascii="Arial" w:hAnsi="Arial"/>
      <w:sz w:val="18"/>
      <w:lang w:val="en-AU" w:eastAsia="en-AU" w:bidi="ar-SA"/>
    </w:rPr>
  </w:style>
  <w:style w:type="paragraph" w:styleId="TOC3">
    <w:name w:val="toc 3"/>
    <w:basedOn w:val="TOC2"/>
    <w:next w:val="Normal"/>
    <w:autoRedefine/>
    <w:semiHidden/>
    <w:rsid w:val="00202ACB"/>
    <w:pPr>
      <w:tabs>
        <w:tab w:val="clear" w:pos="397"/>
        <w:tab w:val="left" w:pos="340"/>
      </w:tabs>
      <w:ind w:left="3232" w:hanging="340"/>
    </w:pPr>
  </w:style>
  <w:style w:type="character" w:styleId="Hyperlink">
    <w:name w:val="Hyperlink"/>
    <w:semiHidden/>
    <w:locked/>
    <w:rsid w:val="001D79C5"/>
    <w:rPr>
      <w:color w:val="0000FF"/>
      <w:u w:val="single"/>
    </w:rPr>
  </w:style>
  <w:style w:type="paragraph" w:customStyle="1" w:styleId="Listnumbered2">
    <w:name w:val="List_numbered 2"/>
    <w:basedOn w:val="Listnumbered"/>
    <w:semiHidden/>
    <w:locked/>
    <w:rsid w:val="005A549F"/>
    <w:pPr>
      <w:numPr>
        <w:numId w:val="13"/>
      </w:numPr>
      <w:tabs>
        <w:tab w:val="clear" w:pos="397"/>
      </w:tabs>
    </w:pPr>
  </w:style>
  <w:style w:type="paragraph" w:styleId="Title">
    <w:name w:val="Title"/>
    <w:basedOn w:val="Normal"/>
    <w:semiHidden/>
    <w:qFormat/>
    <w:locked/>
    <w:rsid w:val="00736320"/>
    <w:pPr>
      <w:suppressAutoHyphens/>
      <w:autoSpaceDE w:val="0"/>
      <w:autoSpaceDN w:val="0"/>
      <w:adjustRightInd w:val="0"/>
      <w:spacing w:before="3700" w:after="0"/>
      <w:ind w:right="567"/>
      <w:jc w:val="right"/>
      <w:textAlignment w:val="center"/>
    </w:pPr>
    <w:rPr>
      <w:rFonts w:cs="Arial"/>
      <w:b/>
      <w:color w:val="FFFFFF"/>
      <w:sz w:val="36"/>
      <w:szCs w:val="20"/>
      <w:lang w:val="en-GB"/>
    </w:rPr>
  </w:style>
  <w:style w:type="paragraph" w:customStyle="1" w:styleId="Subject">
    <w:name w:val="Subject"/>
    <w:basedOn w:val="Title"/>
    <w:semiHidden/>
    <w:locked/>
    <w:rsid w:val="00AD37A2"/>
    <w:pPr>
      <w:spacing w:before="0"/>
    </w:pPr>
    <w:rPr>
      <w:b w:val="0"/>
    </w:rPr>
  </w:style>
  <w:style w:type="paragraph" w:styleId="BalloonText">
    <w:name w:val="Balloon Text"/>
    <w:basedOn w:val="Normal"/>
    <w:semiHidden/>
    <w:locked/>
    <w:rsid w:val="00FD2BED"/>
    <w:rPr>
      <w:rFonts w:ascii="Tahoma" w:hAnsi="Tahoma" w:cs="Tahoma"/>
      <w:sz w:val="16"/>
      <w:szCs w:val="16"/>
    </w:rPr>
  </w:style>
  <w:style w:type="paragraph" w:customStyle="1" w:styleId="Heading3TOPSCC">
    <w:name w:val="Heading 3 TOP (SCC)"/>
    <w:basedOn w:val="Heading3SCC"/>
    <w:link w:val="Heading3TOPSCCCharChar"/>
    <w:rsid w:val="00624B10"/>
    <w:pPr>
      <w:spacing w:before="0"/>
    </w:pPr>
  </w:style>
  <w:style w:type="paragraph" w:customStyle="1" w:styleId="Heading4TOPSCC">
    <w:name w:val="Heading 4 TOP (SCC)"/>
    <w:basedOn w:val="Heading4SCC"/>
    <w:rsid w:val="00624B10"/>
    <w:pPr>
      <w:spacing w:before="0"/>
    </w:pPr>
  </w:style>
  <w:style w:type="character" w:customStyle="1" w:styleId="Heading3Char">
    <w:name w:val="Heading 3 Char"/>
    <w:link w:val="Heading3"/>
    <w:semiHidden/>
    <w:rsid w:val="0080463C"/>
    <w:rPr>
      <w:rFonts w:ascii="Arial" w:hAnsi="Arial"/>
      <w:color w:val="3B6E8F"/>
      <w:sz w:val="24"/>
      <w:szCs w:val="24"/>
    </w:rPr>
  </w:style>
  <w:style w:type="character" w:customStyle="1" w:styleId="Heading3TOPSCCCharChar">
    <w:name w:val="Heading 3 TOP (SCC) Char Char"/>
    <w:link w:val="Heading3TOPSCC"/>
    <w:rsid w:val="003C63CD"/>
    <w:rPr>
      <w:rFonts w:ascii="Arial" w:hAnsi="Arial"/>
      <w:color w:val="3B6E8F"/>
      <w:sz w:val="24"/>
      <w:szCs w:val="24"/>
      <w:lang w:val="en-AU" w:eastAsia="en-AU" w:bidi="ar-SA"/>
    </w:rPr>
  </w:style>
  <w:style w:type="paragraph" w:styleId="EnvelopeAddress">
    <w:name w:val="envelope address"/>
    <w:basedOn w:val="Normal"/>
    <w:semiHidden/>
    <w:locked/>
    <w:rsid w:val="004D528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istbullet20">
    <w:name w:val="List_bullet 2"/>
    <w:basedOn w:val="Listnumbered2"/>
    <w:semiHidden/>
    <w:locked/>
    <w:rsid w:val="00D44047"/>
    <w:pPr>
      <w:numPr>
        <w:numId w:val="0"/>
      </w:numPr>
    </w:pPr>
  </w:style>
  <w:style w:type="paragraph" w:styleId="Header">
    <w:name w:val="header"/>
    <w:basedOn w:val="Normal"/>
    <w:semiHidden/>
    <w:locked/>
    <w:rsid w:val="00C96127"/>
    <w:pPr>
      <w:tabs>
        <w:tab w:val="center" w:pos="4153"/>
        <w:tab w:val="right" w:pos="8306"/>
      </w:tabs>
    </w:pPr>
  </w:style>
  <w:style w:type="paragraph" w:styleId="BodyText">
    <w:name w:val="Body Text"/>
    <w:link w:val="BodyTextChar"/>
    <w:semiHidden/>
    <w:locked/>
    <w:rsid w:val="00E51757"/>
    <w:pPr>
      <w:spacing w:before="100" w:after="100"/>
    </w:pPr>
    <w:rPr>
      <w:rFonts w:ascii="Arial" w:hAnsi="Arial"/>
      <w:sz w:val="22"/>
      <w:szCs w:val="24"/>
    </w:rPr>
  </w:style>
  <w:style w:type="character" w:customStyle="1" w:styleId="BodyTextChar">
    <w:name w:val="Body Text Char"/>
    <w:link w:val="BodyText"/>
    <w:rsid w:val="00E51757"/>
    <w:rPr>
      <w:rFonts w:ascii="Arial" w:hAnsi="Arial"/>
      <w:sz w:val="22"/>
      <w:szCs w:val="24"/>
      <w:lang w:val="en-AU" w:eastAsia="en-AU" w:bidi="ar-SA"/>
    </w:rPr>
  </w:style>
  <w:style w:type="numbering" w:styleId="1ai">
    <w:name w:val="Outline List 1"/>
    <w:basedOn w:val="NoList"/>
    <w:semiHidden/>
    <w:locked/>
    <w:rsid w:val="000422F6"/>
    <w:pPr>
      <w:numPr>
        <w:numId w:val="15"/>
      </w:numPr>
    </w:pPr>
  </w:style>
  <w:style w:type="numbering" w:styleId="ArticleSection">
    <w:name w:val="Outline List 3"/>
    <w:basedOn w:val="NoList"/>
    <w:semiHidden/>
    <w:locked/>
    <w:rsid w:val="000422F6"/>
    <w:pPr>
      <w:numPr>
        <w:numId w:val="16"/>
      </w:numPr>
    </w:pPr>
  </w:style>
  <w:style w:type="paragraph" w:styleId="BlockText">
    <w:name w:val="Block Text"/>
    <w:basedOn w:val="Normal"/>
    <w:semiHidden/>
    <w:locked/>
    <w:rsid w:val="000422F6"/>
    <w:pPr>
      <w:spacing w:after="120"/>
      <w:ind w:left="1440" w:right="1440"/>
    </w:pPr>
  </w:style>
  <w:style w:type="paragraph" w:styleId="BodyText2">
    <w:name w:val="Body Text 2"/>
    <w:basedOn w:val="Normal"/>
    <w:semiHidden/>
    <w:locked/>
    <w:rsid w:val="000422F6"/>
    <w:pPr>
      <w:spacing w:after="120" w:line="480" w:lineRule="auto"/>
    </w:pPr>
  </w:style>
  <w:style w:type="paragraph" w:styleId="BodyText3">
    <w:name w:val="Body Text 3"/>
    <w:basedOn w:val="Normal"/>
    <w:semiHidden/>
    <w:locked/>
    <w:rsid w:val="000422F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0422F6"/>
    <w:pPr>
      <w:spacing w:before="0"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semiHidden/>
    <w:locked/>
    <w:rsid w:val="000422F6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locked/>
    <w:rsid w:val="000422F6"/>
    <w:pPr>
      <w:ind w:firstLine="210"/>
    </w:pPr>
  </w:style>
  <w:style w:type="paragraph" w:styleId="BodyTextIndent2">
    <w:name w:val="Body Text Indent 2"/>
    <w:basedOn w:val="Normal"/>
    <w:semiHidden/>
    <w:locked/>
    <w:rsid w:val="000422F6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locked/>
    <w:rsid w:val="000422F6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locked/>
    <w:rsid w:val="008140CA"/>
    <w:rPr>
      <w:sz w:val="16"/>
      <w:szCs w:val="16"/>
    </w:rPr>
  </w:style>
  <w:style w:type="paragraph" w:styleId="CommentText">
    <w:name w:val="annotation text"/>
    <w:basedOn w:val="Normal"/>
    <w:semiHidden/>
    <w:locked/>
    <w:rsid w:val="008140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8140CA"/>
    <w:rPr>
      <w:b/>
      <w:bCs/>
    </w:rPr>
  </w:style>
  <w:style w:type="paragraph" w:styleId="DocumentMap">
    <w:name w:val="Document Map"/>
    <w:basedOn w:val="Normal"/>
    <w:semiHidden/>
    <w:locked/>
    <w:rsid w:val="008140C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semiHidden/>
    <w:locked/>
    <w:rsid w:val="008140CA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4D5284"/>
    <w:pPr>
      <w:spacing w:before="40" w:after="40"/>
    </w:pPr>
    <w:rPr>
      <w:sz w:val="18"/>
      <w:szCs w:val="20"/>
    </w:rPr>
  </w:style>
  <w:style w:type="character" w:styleId="FootnoteReference">
    <w:name w:val="footnote reference"/>
    <w:semiHidden/>
    <w:locked/>
    <w:rsid w:val="008140CA"/>
    <w:rPr>
      <w:vertAlign w:val="superscript"/>
    </w:rPr>
  </w:style>
  <w:style w:type="paragraph" w:styleId="FootnoteText">
    <w:name w:val="footnote text"/>
    <w:basedOn w:val="BodyText"/>
    <w:semiHidden/>
    <w:locked/>
    <w:rsid w:val="004D5284"/>
    <w:pPr>
      <w:spacing w:before="40" w:after="40"/>
    </w:pPr>
    <w:rPr>
      <w:sz w:val="18"/>
      <w:szCs w:val="20"/>
    </w:rPr>
  </w:style>
  <w:style w:type="paragraph" w:styleId="Index1">
    <w:name w:val="index 1"/>
    <w:basedOn w:val="Normal"/>
    <w:next w:val="Normal"/>
    <w:autoRedefine/>
    <w:semiHidden/>
    <w:locked/>
    <w:rsid w:val="008140CA"/>
    <w:pPr>
      <w:ind w:left="240" w:hanging="240"/>
    </w:pPr>
  </w:style>
  <w:style w:type="paragraph" w:styleId="Index2">
    <w:name w:val="index 2"/>
    <w:basedOn w:val="Normal"/>
    <w:next w:val="Normal"/>
    <w:autoRedefine/>
    <w:semiHidden/>
    <w:locked/>
    <w:rsid w:val="008140CA"/>
    <w:pPr>
      <w:ind w:left="480" w:hanging="240"/>
    </w:pPr>
  </w:style>
  <w:style w:type="paragraph" w:styleId="Index3">
    <w:name w:val="index 3"/>
    <w:basedOn w:val="Normal"/>
    <w:next w:val="Normal"/>
    <w:autoRedefine/>
    <w:semiHidden/>
    <w:locked/>
    <w:rsid w:val="008140CA"/>
    <w:pPr>
      <w:ind w:left="720" w:hanging="240"/>
    </w:pPr>
  </w:style>
  <w:style w:type="paragraph" w:styleId="Index4">
    <w:name w:val="index 4"/>
    <w:basedOn w:val="Normal"/>
    <w:next w:val="Normal"/>
    <w:autoRedefine/>
    <w:semiHidden/>
    <w:locked/>
    <w:rsid w:val="008140CA"/>
    <w:pPr>
      <w:ind w:left="960" w:hanging="240"/>
    </w:pPr>
  </w:style>
  <w:style w:type="paragraph" w:styleId="Index5">
    <w:name w:val="index 5"/>
    <w:basedOn w:val="Normal"/>
    <w:next w:val="Normal"/>
    <w:autoRedefine/>
    <w:semiHidden/>
    <w:locked/>
    <w:rsid w:val="008140CA"/>
    <w:pPr>
      <w:ind w:left="1200" w:hanging="240"/>
    </w:pPr>
  </w:style>
  <w:style w:type="paragraph" w:styleId="Index6">
    <w:name w:val="index 6"/>
    <w:basedOn w:val="Normal"/>
    <w:next w:val="Normal"/>
    <w:autoRedefine/>
    <w:semiHidden/>
    <w:locked/>
    <w:rsid w:val="008140CA"/>
    <w:pPr>
      <w:ind w:left="1440" w:hanging="240"/>
    </w:pPr>
  </w:style>
  <w:style w:type="paragraph" w:styleId="Index7">
    <w:name w:val="index 7"/>
    <w:basedOn w:val="Normal"/>
    <w:next w:val="Normal"/>
    <w:autoRedefine/>
    <w:semiHidden/>
    <w:locked/>
    <w:rsid w:val="008140CA"/>
    <w:pPr>
      <w:ind w:left="1680" w:hanging="240"/>
    </w:pPr>
  </w:style>
  <w:style w:type="paragraph" w:styleId="Index8">
    <w:name w:val="index 8"/>
    <w:basedOn w:val="Normal"/>
    <w:next w:val="Normal"/>
    <w:autoRedefine/>
    <w:semiHidden/>
    <w:locked/>
    <w:rsid w:val="008140CA"/>
    <w:pPr>
      <w:ind w:left="1920" w:hanging="240"/>
    </w:pPr>
  </w:style>
  <w:style w:type="paragraph" w:styleId="Index9">
    <w:name w:val="index 9"/>
    <w:basedOn w:val="Normal"/>
    <w:next w:val="Normal"/>
    <w:autoRedefine/>
    <w:semiHidden/>
    <w:locked/>
    <w:rsid w:val="008140CA"/>
    <w:pPr>
      <w:ind w:left="2160" w:hanging="240"/>
    </w:pPr>
  </w:style>
  <w:style w:type="paragraph" w:styleId="IndexHeading">
    <w:name w:val="index heading"/>
    <w:basedOn w:val="Normal"/>
    <w:next w:val="Index1"/>
    <w:semiHidden/>
    <w:locked/>
    <w:rsid w:val="008140CA"/>
    <w:rPr>
      <w:rFonts w:cs="Arial"/>
      <w:b/>
      <w:bCs/>
    </w:rPr>
  </w:style>
  <w:style w:type="paragraph" w:styleId="MacroText">
    <w:name w:val="macro"/>
    <w:semiHidden/>
    <w:locked/>
    <w:rsid w:val="008140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locked/>
    <w:rsid w:val="008140CA"/>
    <w:pPr>
      <w:ind w:left="240" w:hanging="240"/>
    </w:pPr>
  </w:style>
  <w:style w:type="paragraph" w:styleId="TableofFigures">
    <w:name w:val="table of figures"/>
    <w:basedOn w:val="Normal"/>
    <w:next w:val="Normal"/>
    <w:semiHidden/>
    <w:locked/>
    <w:rsid w:val="008140CA"/>
  </w:style>
  <w:style w:type="paragraph" w:styleId="TOAHeading">
    <w:name w:val="toa heading"/>
    <w:basedOn w:val="Normal"/>
    <w:next w:val="Normal"/>
    <w:semiHidden/>
    <w:locked/>
    <w:rsid w:val="008140CA"/>
    <w:pPr>
      <w:spacing w:before="120"/>
    </w:pPr>
    <w:rPr>
      <w:rFonts w:cs="Arial"/>
      <w:b/>
      <w:bCs/>
    </w:rPr>
  </w:style>
  <w:style w:type="paragraph" w:styleId="TOC4">
    <w:name w:val="toc 4"/>
    <w:basedOn w:val="Normal"/>
    <w:next w:val="Normal"/>
    <w:autoRedefine/>
    <w:semiHidden/>
    <w:locked/>
    <w:rsid w:val="008140CA"/>
    <w:pPr>
      <w:ind w:left="720"/>
    </w:pPr>
  </w:style>
  <w:style w:type="paragraph" w:styleId="TOC5">
    <w:name w:val="toc 5"/>
    <w:basedOn w:val="Normal"/>
    <w:next w:val="Normal"/>
    <w:autoRedefine/>
    <w:semiHidden/>
    <w:locked/>
    <w:rsid w:val="008140CA"/>
    <w:pPr>
      <w:ind w:left="960"/>
    </w:pPr>
  </w:style>
  <w:style w:type="paragraph" w:styleId="TOC6">
    <w:name w:val="toc 6"/>
    <w:basedOn w:val="Normal"/>
    <w:next w:val="Normal"/>
    <w:autoRedefine/>
    <w:semiHidden/>
    <w:locked/>
    <w:rsid w:val="008140CA"/>
    <w:pPr>
      <w:ind w:left="1200"/>
    </w:pPr>
  </w:style>
  <w:style w:type="paragraph" w:styleId="TOC7">
    <w:name w:val="toc 7"/>
    <w:basedOn w:val="Normal"/>
    <w:next w:val="Normal"/>
    <w:autoRedefine/>
    <w:semiHidden/>
    <w:locked/>
    <w:rsid w:val="008140CA"/>
    <w:pPr>
      <w:ind w:left="1440"/>
    </w:pPr>
  </w:style>
  <w:style w:type="paragraph" w:styleId="TOC8">
    <w:name w:val="toc 8"/>
    <w:basedOn w:val="Normal"/>
    <w:next w:val="Normal"/>
    <w:autoRedefine/>
    <w:semiHidden/>
    <w:locked/>
    <w:rsid w:val="008140CA"/>
    <w:pPr>
      <w:ind w:left="1680"/>
    </w:pPr>
  </w:style>
  <w:style w:type="paragraph" w:styleId="TOC9">
    <w:name w:val="toc 9"/>
    <w:basedOn w:val="Normal"/>
    <w:next w:val="Normal"/>
    <w:autoRedefine/>
    <w:semiHidden/>
    <w:locked/>
    <w:rsid w:val="008140CA"/>
    <w:pPr>
      <w:ind w:left="1920"/>
    </w:pPr>
  </w:style>
  <w:style w:type="paragraph" w:styleId="EnvelopeReturn">
    <w:name w:val="envelope return"/>
    <w:basedOn w:val="Normal"/>
    <w:semiHidden/>
    <w:locked/>
    <w:rsid w:val="004D5284"/>
    <w:rPr>
      <w:rFonts w:cs="Arial"/>
      <w:sz w:val="20"/>
      <w:szCs w:val="20"/>
    </w:rPr>
  </w:style>
  <w:style w:type="character" w:customStyle="1" w:styleId="CaptionChar">
    <w:name w:val="Caption Char"/>
    <w:link w:val="Caption"/>
    <w:semiHidden/>
    <w:rsid w:val="0080463C"/>
    <w:rPr>
      <w:rFonts w:ascii="Arial" w:hAnsi="Arial"/>
      <w:bCs/>
      <w:sz w:val="18"/>
    </w:rPr>
  </w:style>
  <w:style w:type="character" w:styleId="FollowedHyperlink">
    <w:name w:val="FollowedHyperlink"/>
    <w:semiHidden/>
    <w:locked/>
    <w:rsid w:val="004D5284"/>
    <w:rPr>
      <w:color w:val="606420"/>
      <w:u w:val="single"/>
    </w:rPr>
  </w:style>
  <w:style w:type="character" w:styleId="HTMLAcronym">
    <w:name w:val="HTML Acronym"/>
    <w:basedOn w:val="DefaultParagraphFont"/>
    <w:semiHidden/>
    <w:locked/>
    <w:rsid w:val="00837158"/>
  </w:style>
  <w:style w:type="character" w:customStyle="1" w:styleId="Heading2Char">
    <w:name w:val="Heading 2 Char"/>
    <w:link w:val="Heading2"/>
    <w:semiHidden/>
    <w:rsid w:val="0080463C"/>
    <w:rPr>
      <w:rFonts w:ascii="Arial" w:hAnsi="Arial"/>
      <w:b/>
      <w:color w:val="3B6E8F"/>
      <w:sz w:val="26"/>
      <w:szCs w:val="24"/>
      <w:lang w:val="en-AU" w:eastAsia="en-AU" w:bidi="ar-SA"/>
    </w:rPr>
  </w:style>
  <w:style w:type="character" w:customStyle="1" w:styleId="Heading4Char">
    <w:name w:val="Heading 4 Char"/>
    <w:link w:val="Heading4"/>
    <w:semiHidden/>
    <w:rsid w:val="0080463C"/>
    <w:rPr>
      <w:rFonts w:ascii="Arial" w:hAnsi="Arial"/>
      <w:i/>
      <w:sz w:val="22"/>
      <w:szCs w:val="24"/>
      <w:lang w:val="en-AU" w:eastAsia="en-AU" w:bidi="ar-SA"/>
    </w:rPr>
  </w:style>
  <w:style w:type="paragraph" w:styleId="HTMLAddress">
    <w:name w:val="HTML Address"/>
    <w:basedOn w:val="Normal"/>
    <w:semiHidden/>
    <w:locked/>
    <w:rsid w:val="00837158"/>
    <w:rPr>
      <w:i/>
      <w:iCs/>
    </w:rPr>
  </w:style>
  <w:style w:type="character" w:styleId="HTMLCite">
    <w:name w:val="HTML Cite"/>
    <w:semiHidden/>
    <w:locked/>
    <w:rsid w:val="00837158"/>
    <w:rPr>
      <w:i/>
      <w:iCs/>
    </w:rPr>
  </w:style>
  <w:style w:type="character" w:styleId="HTMLCode">
    <w:name w:val="HTML Code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locked/>
    <w:rsid w:val="00837158"/>
    <w:rPr>
      <w:i/>
      <w:iCs/>
    </w:rPr>
  </w:style>
  <w:style w:type="character" w:styleId="HTMLKeyboard">
    <w:name w:val="HTML Keyboard"/>
    <w:semiHidden/>
    <w:locked/>
    <w:rsid w:val="008371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locked/>
    <w:rsid w:val="00837158"/>
    <w:rPr>
      <w:rFonts w:ascii="Courier New" w:hAnsi="Courier New" w:cs="Courier New"/>
    </w:rPr>
  </w:style>
  <w:style w:type="character" w:styleId="HTMLTypewriter">
    <w:name w:val="HTML Typewriter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locked/>
    <w:rsid w:val="00837158"/>
    <w:rPr>
      <w:i/>
      <w:iCs/>
    </w:rPr>
  </w:style>
  <w:style w:type="character" w:styleId="LineNumber">
    <w:name w:val="line number"/>
    <w:basedOn w:val="DefaultParagraphFont"/>
    <w:semiHidden/>
    <w:locked/>
    <w:rsid w:val="00837158"/>
  </w:style>
  <w:style w:type="paragraph" w:styleId="List">
    <w:name w:val="List"/>
    <w:basedOn w:val="Normal"/>
    <w:semiHidden/>
    <w:locked/>
    <w:rsid w:val="00837158"/>
    <w:pPr>
      <w:ind w:left="283" w:hanging="283"/>
    </w:pPr>
  </w:style>
  <w:style w:type="paragraph" w:styleId="List2">
    <w:name w:val="List 2"/>
    <w:basedOn w:val="Normal"/>
    <w:semiHidden/>
    <w:locked/>
    <w:rsid w:val="00837158"/>
    <w:pPr>
      <w:ind w:left="566" w:hanging="283"/>
    </w:pPr>
  </w:style>
  <w:style w:type="paragraph" w:styleId="List3">
    <w:name w:val="List 3"/>
    <w:basedOn w:val="Normal"/>
    <w:semiHidden/>
    <w:locked/>
    <w:rsid w:val="00837158"/>
    <w:pPr>
      <w:ind w:left="849" w:hanging="283"/>
    </w:pPr>
  </w:style>
  <w:style w:type="paragraph" w:styleId="List4">
    <w:name w:val="List 4"/>
    <w:basedOn w:val="Normal"/>
    <w:semiHidden/>
    <w:locked/>
    <w:rsid w:val="00837158"/>
    <w:pPr>
      <w:ind w:left="1132" w:hanging="283"/>
    </w:pPr>
  </w:style>
  <w:style w:type="paragraph" w:styleId="List5">
    <w:name w:val="List 5"/>
    <w:basedOn w:val="Normal"/>
    <w:semiHidden/>
    <w:locked/>
    <w:rsid w:val="00837158"/>
    <w:pPr>
      <w:ind w:left="1415" w:hanging="283"/>
    </w:pPr>
  </w:style>
  <w:style w:type="paragraph" w:styleId="ListBullet3">
    <w:name w:val="List Bullet 3"/>
    <w:basedOn w:val="Normal"/>
    <w:semiHidden/>
    <w:locked/>
    <w:rsid w:val="00837158"/>
    <w:pPr>
      <w:numPr>
        <w:numId w:val="3"/>
      </w:numPr>
    </w:pPr>
  </w:style>
  <w:style w:type="paragraph" w:styleId="ListBullet4">
    <w:name w:val="List Bullet 4"/>
    <w:basedOn w:val="Normal"/>
    <w:semiHidden/>
    <w:locked/>
    <w:rsid w:val="00837158"/>
    <w:pPr>
      <w:numPr>
        <w:numId w:val="4"/>
      </w:numPr>
    </w:pPr>
  </w:style>
  <w:style w:type="paragraph" w:styleId="ListBullet5">
    <w:name w:val="List Bullet 5"/>
    <w:basedOn w:val="Normal"/>
    <w:semiHidden/>
    <w:locked/>
    <w:rsid w:val="00837158"/>
    <w:pPr>
      <w:numPr>
        <w:numId w:val="5"/>
      </w:numPr>
    </w:pPr>
  </w:style>
  <w:style w:type="paragraph" w:styleId="ListContinue">
    <w:name w:val="List Continue"/>
    <w:basedOn w:val="Normal"/>
    <w:semiHidden/>
    <w:locked/>
    <w:rsid w:val="00837158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837158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837158"/>
    <w:pPr>
      <w:spacing w:after="120"/>
      <w:ind w:left="849"/>
    </w:pPr>
  </w:style>
  <w:style w:type="paragraph" w:styleId="ListContinue4">
    <w:name w:val="List Continue 4"/>
    <w:basedOn w:val="Normal"/>
    <w:semiHidden/>
    <w:locked/>
    <w:rsid w:val="00837158"/>
    <w:pPr>
      <w:spacing w:after="120"/>
      <w:ind w:left="1132"/>
    </w:pPr>
  </w:style>
  <w:style w:type="paragraph" w:styleId="ListContinue5">
    <w:name w:val="List Continue 5"/>
    <w:basedOn w:val="Normal"/>
    <w:semiHidden/>
    <w:locked/>
    <w:rsid w:val="00837158"/>
    <w:pPr>
      <w:spacing w:after="120"/>
      <w:ind w:left="1415"/>
    </w:pPr>
  </w:style>
  <w:style w:type="paragraph" w:styleId="ListNumber3">
    <w:name w:val="List Number 3"/>
    <w:basedOn w:val="Normal"/>
    <w:semiHidden/>
    <w:locked/>
    <w:rsid w:val="00837158"/>
    <w:pPr>
      <w:numPr>
        <w:numId w:val="8"/>
      </w:numPr>
    </w:pPr>
  </w:style>
  <w:style w:type="paragraph" w:styleId="ListNumber4">
    <w:name w:val="List Number 4"/>
    <w:basedOn w:val="Normal"/>
    <w:semiHidden/>
    <w:locked/>
    <w:rsid w:val="00837158"/>
    <w:pPr>
      <w:numPr>
        <w:numId w:val="9"/>
      </w:numPr>
    </w:pPr>
  </w:style>
  <w:style w:type="paragraph" w:styleId="ListNumber5">
    <w:name w:val="List Number 5"/>
    <w:basedOn w:val="Normal"/>
    <w:semiHidden/>
    <w:locked/>
    <w:rsid w:val="00837158"/>
    <w:pPr>
      <w:numPr>
        <w:numId w:val="10"/>
      </w:numPr>
    </w:pPr>
  </w:style>
  <w:style w:type="paragraph" w:styleId="ListBullet">
    <w:name w:val="List Bullet"/>
    <w:link w:val="ListBulletChar"/>
    <w:semiHidden/>
    <w:locked/>
    <w:rsid w:val="00EA1AFC"/>
    <w:pPr>
      <w:numPr>
        <w:numId w:val="1"/>
      </w:numPr>
      <w:spacing w:after="100"/>
    </w:pPr>
    <w:rPr>
      <w:rFonts w:ascii="Arial" w:hAnsi="Arial"/>
      <w:sz w:val="22"/>
      <w:szCs w:val="24"/>
    </w:rPr>
  </w:style>
  <w:style w:type="character" w:customStyle="1" w:styleId="ListBulletChar">
    <w:name w:val="List Bullet Char"/>
    <w:link w:val="ListBullet"/>
    <w:rsid w:val="00EA1AFC"/>
    <w:rPr>
      <w:rFonts w:ascii="Arial" w:hAnsi="Arial"/>
      <w:sz w:val="22"/>
      <w:szCs w:val="24"/>
      <w:lang w:val="en-AU" w:eastAsia="en-AU" w:bidi="ar-SA"/>
    </w:rPr>
  </w:style>
  <w:style w:type="paragraph" w:styleId="ListBullet2">
    <w:name w:val="List Bullet 2"/>
    <w:semiHidden/>
    <w:locked/>
    <w:rsid w:val="00EA1AFC"/>
    <w:pPr>
      <w:numPr>
        <w:numId w:val="2"/>
      </w:numPr>
      <w:spacing w:after="100"/>
    </w:pPr>
    <w:rPr>
      <w:rFonts w:ascii="Arial" w:hAnsi="Arial"/>
      <w:sz w:val="22"/>
      <w:szCs w:val="24"/>
    </w:rPr>
  </w:style>
  <w:style w:type="paragraph" w:styleId="ListNumber">
    <w:name w:val="List Number"/>
    <w:semiHidden/>
    <w:locked/>
    <w:rsid w:val="00EA1AFC"/>
    <w:pPr>
      <w:numPr>
        <w:numId w:val="6"/>
      </w:numPr>
      <w:spacing w:after="100"/>
    </w:pPr>
    <w:rPr>
      <w:rFonts w:ascii="Arial" w:hAnsi="Arial"/>
      <w:sz w:val="22"/>
      <w:szCs w:val="24"/>
    </w:rPr>
  </w:style>
  <w:style w:type="paragraph" w:styleId="ListNumber2">
    <w:name w:val="List Number 2"/>
    <w:semiHidden/>
    <w:locked/>
    <w:rsid w:val="00EA1AFC"/>
    <w:pPr>
      <w:numPr>
        <w:numId w:val="7"/>
      </w:numPr>
      <w:spacing w:after="100"/>
    </w:pPr>
    <w:rPr>
      <w:rFonts w:ascii="Arial" w:hAnsi="Arial"/>
      <w:sz w:val="22"/>
      <w:szCs w:val="24"/>
    </w:rPr>
  </w:style>
  <w:style w:type="paragraph" w:styleId="MessageHeader">
    <w:name w:val="Message Header"/>
    <w:basedOn w:val="Normal"/>
    <w:semiHidden/>
    <w:locked/>
    <w:rsid w:val="00037B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locked/>
    <w:rsid w:val="00037BF4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037BF4"/>
    <w:pPr>
      <w:ind w:left="720"/>
    </w:pPr>
  </w:style>
  <w:style w:type="paragraph" w:styleId="NoteHeading">
    <w:name w:val="Note Heading"/>
    <w:basedOn w:val="Normal"/>
    <w:next w:val="Normal"/>
    <w:semiHidden/>
    <w:locked/>
    <w:rsid w:val="00037BF4"/>
  </w:style>
  <w:style w:type="character" w:styleId="PageNumber">
    <w:name w:val="page number"/>
    <w:basedOn w:val="DefaultParagraphFont"/>
    <w:semiHidden/>
    <w:locked/>
    <w:rsid w:val="00037BF4"/>
  </w:style>
  <w:style w:type="paragraph" w:styleId="PlainText">
    <w:name w:val="Plain Text"/>
    <w:basedOn w:val="Normal"/>
    <w:semiHidden/>
    <w:locked/>
    <w:rsid w:val="00037BF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locked/>
    <w:rsid w:val="00037BF4"/>
  </w:style>
  <w:style w:type="paragraph" w:styleId="Signature">
    <w:name w:val="Signature"/>
    <w:basedOn w:val="Normal"/>
    <w:semiHidden/>
    <w:locked/>
    <w:rsid w:val="00E0554D"/>
    <w:pPr>
      <w:ind w:left="4252"/>
    </w:pPr>
  </w:style>
  <w:style w:type="character" w:styleId="Strong">
    <w:name w:val="Strong"/>
    <w:semiHidden/>
    <w:qFormat/>
    <w:rsid w:val="00E0554D"/>
    <w:rPr>
      <w:b/>
      <w:bCs/>
    </w:rPr>
  </w:style>
  <w:style w:type="paragraph" w:styleId="Subtitle">
    <w:name w:val="Subtitle"/>
    <w:basedOn w:val="Normal"/>
    <w:semiHidden/>
    <w:qFormat/>
    <w:locked/>
    <w:rsid w:val="00E0554D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locked/>
    <w:rsid w:val="00E0554D"/>
    <w:pPr>
      <w:spacing w:before="100" w:after="10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0554D"/>
    <w:pPr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0554D"/>
    <w:pPr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0554D"/>
    <w:pPr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0554D"/>
    <w:pPr>
      <w:spacing w:before="100" w:after="10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0554D"/>
    <w:pPr>
      <w:spacing w:before="100" w:after="10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0554D"/>
    <w:pPr>
      <w:spacing w:before="100" w:after="10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0554D"/>
    <w:pPr>
      <w:spacing w:before="100" w:after="10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0554D"/>
    <w:pPr>
      <w:spacing w:before="100" w:after="10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0554D"/>
    <w:pPr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0554D"/>
    <w:pPr>
      <w:spacing w:before="100" w:after="10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0554D"/>
    <w:pPr>
      <w:spacing w:before="100" w:after="10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0554D"/>
    <w:pPr>
      <w:spacing w:before="100" w:after="10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0554D"/>
    <w:pPr>
      <w:spacing w:before="100" w:after="10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0554D"/>
    <w:pPr>
      <w:spacing w:before="100" w:after="1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0554D"/>
    <w:pPr>
      <w:spacing w:before="100" w:after="10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0554D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840DDB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840DDB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840DDB"/>
    <w:pPr>
      <w:spacing w:before="100" w:after="10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411B6E"/>
    <w:pPr>
      <w:spacing w:before="100" w:after="10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411B6E"/>
    <w:pPr>
      <w:spacing w:before="100" w:after="10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OC1Char">
    <w:name w:val="TOC 1 Char"/>
    <w:link w:val="TOC1"/>
    <w:rsid w:val="00EA1AFC"/>
    <w:rPr>
      <w:rFonts w:ascii="Arial" w:hAnsi="Arial"/>
      <w:b/>
      <w:sz w:val="22"/>
      <w:szCs w:val="24"/>
      <w:lang w:val="en-AU" w:eastAsia="en-AU" w:bidi="ar-SA"/>
    </w:rPr>
  </w:style>
  <w:style w:type="table" w:customStyle="1" w:styleId="TableStyle1SCCReversedHeader">
    <w:name w:val="Table Style 1 (SCC) Reversed Header"/>
    <w:basedOn w:val="TableNormal"/>
    <w:rsid w:val="00872E71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84BD00" w:themeFill="accent4"/>
      </w:tcPr>
    </w:tblStylePr>
  </w:style>
  <w:style w:type="table" w:customStyle="1" w:styleId="TableStyle2SCCLeftColumnPullout">
    <w:name w:val="Table Style 2 (SCC) Left Column/Pullout"/>
    <w:basedOn w:val="TableNormal"/>
    <w:rsid w:val="00E3006C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blStylePr w:type="firstRow">
      <w:rPr>
        <w:rFonts w:ascii="Arial" w:hAnsi="Arial"/>
        <w:color w:val="auto"/>
        <w:sz w:val="20"/>
      </w:rPr>
    </w:tblStylePr>
    <w:tblStylePr w:type="firstCol">
      <w:tblPr/>
      <w:tcPr>
        <w:shd w:val="clear" w:color="auto" w:fill="F2F2F2" w:themeFill="background1" w:themeFillShade="F2"/>
      </w:tcPr>
    </w:tblStylePr>
  </w:style>
  <w:style w:type="table" w:customStyle="1" w:styleId="TableStyle4SCCClear">
    <w:name w:val="Table Style 4 (SCC) Clear"/>
    <w:basedOn w:val="TableNormal"/>
    <w:rsid w:val="00147FB4"/>
    <w:pPr>
      <w:spacing w:before="40" w:after="40"/>
    </w:pPr>
    <w:rPr>
      <w:rFonts w:ascii="Arial" w:hAnsi="Arial"/>
    </w:rPr>
    <w:tblPr>
      <w:tblCellMar>
        <w:left w:w="57" w:type="dxa"/>
        <w:right w:w="57" w:type="dxa"/>
      </w:tblCellMar>
    </w:tblPr>
  </w:style>
  <w:style w:type="table" w:customStyle="1" w:styleId="TableStyle3SCCNoHeader">
    <w:name w:val="Table Style 3 (SCC) No Header"/>
    <w:basedOn w:val="TableNormal"/>
    <w:rsid w:val="005B223E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</w:style>
  <w:style w:type="paragraph" w:customStyle="1" w:styleId="CaptionSCC">
    <w:name w:val="Caption (SCC)"/>
    <w:basedOn w:val="BodyTextSCC"/>
    <w:rsid w:val="00517728"/>
    <w:pPr>
      <w:spacing w:before="40" w:after="40"/>
    </w:pPr>
    <w:rPr>
      <w:bCs/>
      <w:sz w:val="18"/>
    </w:rPr>
  </w:style>
  <w:style w:type="paragraph" w:customStyle="1" w:styleId="TableTextListBullet2SCC">
    <w:name w:val="Table Text_List Bullet 2 (SCC)"/>
    <w:link w:val="TableTextListBullet2SCCCharChar"/>
    <w:rsid w:val="00BF5F78"/>
    <w:pPr>
      <w:numPr>
        <w:numId w:val="20"/>
      </w:numPr>
      <w:spacing w:after="40"/>
    </w:pPr>
    <w:rPr>
      <w:rFonts w:ascii="Arial" w:hAnsi="Arial"/>
      <w:szCs w:val="24"/>
    </w:rPr>
  </w:style>
  <w:style w:type="paragraph" w:customStyle="1" w:styleId="TableTextListNumberSCC">
    <w:name w:val="Table Text_List Number (SCC)"/>
    <w:basedOn w:val="ListNumber"/>
    <w:rsid w:val="00BF5F78"/>
    <w:pPr>
      <w:numPr>
        <w:numId w:val="17"/>
      </w:numPr>
      <w:spacing w:after="40"/>
    </w:pPr>
    <w:rPr>
      <w:rFonts w:cs="Arial"/>
      <w:color w:val="000000"/>
      <w:sz w:val="20"/>
      <w:lang w:val="en-GB"/>
    </w:rPr>
  </w:style>
  <w:style w:type="paragraph" w:customStyle="1" w:styleId="TableTextListNumber2SCC">
    <w:name w:val="Table Text_List Number 2 (SCC)"/>
    <w:rsid w:val="00BF5F78"/>
    <w:pPr>
      <w:numPr>
        <w:numId w:val="18"/>
      </w:numPr>
      <w:spacing w:after="40"/>
    </w:pPr>
    <w:rPr>
      <w:rFonts w:ascii="Arial" w:hAnsi="Arial" w:cs="Arial"/>
      <w:color w:val="000000"/>
      <w:lang w:val="en-GB"/>
    </w:rPr>
  </w:style>
  <w:style w:type="paragraph" w:customStyle="1" w:styleId="BodyTextSCC">
    <w:name w:val="Body Text (SCC)"/>
    <w:qFormat/>
    <w:rsid w:val="009434A9"/>
    <w:pPr>
      <w:spacing w:before="100" w:after="100"/>
    </w:pPr>
    <w:rPr>
      <w:rFonts w:ascii="Arial" w:hAnsi="Arial"/>
      <w:sz w:val="22"/>
      <w:szCs w:val="24"/>
    </w:rPr>
  </w:style>
  <w:style w:type="paragraph" w:customStyle="1" w:styleId="Heading1SCC">
    <w:name w:val="Heading 1 (SCC)"/>
    <w:qFormat/>
    <w:rsid w:val="00872E71"/>
    <w:pPr>
      <w:keepNext/>
      <w:spacing w:before="200" w:after="100"/>
    </w:pPr>
    <w:rPr>
      <w:rFonts w:ascii="Arial" w:hAnsi="Arial"/>
      <w:b/>
      <w:color w:val="84BD00" w:themeColor="accent4"/>
      <w:sz w:val="32"/>
      <w:szCs w:val="24"/>
    </w:rPr>
  </w:style>
  <w:style w:type="paragraph" w:customStyle="1" w:styleId="Heading2SCC">
    <w:name w:val="Heading 2 (SCC)"/>
    <w:qFormat/>
    <w:rsid w:val="00872E71"/>
    <w:pPr>
      <w:keepNext/>
      <w:spacing w:before="200"/>
    </w:pPr>
    <w:rPr>
      <w:rFonts w:ascii="Arial" w:hAnsi="Arial"/>
      <w:b/>
      <w:color w:val="84BD00" w:themeColor="accent4"/>
      <w:sz w:val="26"/>
      <w:szCs w:val="24"/>
    </w:rPr>
  </w:style>
  <w:style w:type="paragraph" w:customStyle="1" w:styleId="Heading3SCC">
    <w:name w:val="Heading 3 (SCC)"/>
    <w:qFormat/>
    <w:rsid w:val="00872E71"/>
    <w:pPr>
      <w:keepNext/>
      <w:spacing w:before="200"/>
    </w:pPr>
    <w:rPr>
      <w:rFonts w:ascii="Arial" w:hAnsi="Arial"/>
      <w:color w:val="84BD00" w:themeColor="accent4"/>
      <w:sz w:val="24"/>
      <w:szCs w:val="24"/>
    </w:rPr>
  </w:style>
  <w:style w:type="paragraph" w:customStyle="1" w:styleId="Heading4SCC">
    <w:name w:val="Heading 4 (SCC)"/>
    <w:qFormat/>
    <w:rsid w:val="0084687C"/>
    <w:pPr>
      <w:keepNext/>
      <w:spacing w:before="200"/>
    </w:pPr>
    <w:rPr>
      <w:rFonts w:ascii="Arial" w:hAnsi="Arial"/>
      <w:i/>
      <w:sz w:val="22"/>
      <w:szCs w:val="24"/>
    </w:rPr>
  </w:style>
  <w:style w:type="paragraph" w:customStyle="1" w:styleId="ListNumberSCC">
    <w:name w:val="List Number (SCC)"/>
    <w:rsid w:val="009434A9"/>
    <w:pPr>
      <w:numPr>
        <w:numId w:val="23"/>
      </w:numPr>
      <w:spacing w:after="100"/>
    </w:pPr>
    <w:rPr>
      <w:rFonts w:ascii="Arial" w:hAnsi="Arial"/>
      <w:sz w:val="22"/>
      <w:szCs w:val="24"/>
    </w:rPr>
  </w:style>
  <w:style w:type="paragraph" w:customStyle="1" w:styleId="SpaceSCC">
    <w:name w:val="Space (SCC)"/>
    <w:rsid w:val="00664D26"/>
    <w:rPr>
      <w:rFonts w:ascii="Arial" w:hAnsi="Arial"/>
      <w:sz w:val="2"/>
      <w:szCs w:val="24"/>
    </w:rPr>
  </w:style>
  <w:style w:type="paragraph" w:customStyle="1" w:styleId="TableTextHeaderTOPSCC">
    <w:name w:val="Table Text_Header TOP (SCC)"/>
    <w:basedOn w:val="TableTextSCC"/>
    <w:rsid w:val="00664D26"/>
    <w:pPr>
      <w:pageBreakBefore/>
    </w:pPr>
    <w:rPr>
      <w:color w:val="FFFFFF"/>
    </w:rPr>
  </w:style>
  <w:style w:type="paragraph" w:customStyle="1" w:styleId="ListBulletSCC">
    <w:name w:val="List Bullet (SCC)"/>
    <w:qFormat/>
    <w:rsid w:val="00457894"/>
    <w:pPr>
      <w:numPr>
        <w:numId w:val="21"/>
      </w:numPr>
      <w:spacing w:after="100"/>
    </w:pPr>
    <w:rPr>
      <w:rFonts w:ascii="Arial" w:hAnsi="Arial"/>
      <w:szCs w:val="24"/>
    </w:rPr>
  </w:style>
  <w:style w:type="paragraph" w:customStyle="1" w:styleId="ListBullet2SCC">
    <w:name w:val="List Bullet 2 (SCC)"/>
    <w:rsid w:val="00457894"/>
    <w:pPr>
      <w:numPr>
        <w:numId w:val="22"/>
      </w:numPr>
      <w:spacing w:after="100"/>
    </w:pPr>
    <w:rPr>
      <w:rFonts w:ascii="Arial" w:hAnsi="Arial"/>
      <w:szCs w:val="24"/>
    </w:rPr>
  </w:style>
  <w:style w:type="paragraph" w:customStyle="1" w:styleId="ListNumber2SCC">
    <w:name w:val="List Number 2 (SCC)"/>
    <w:rsid w:val="009434A9"/>
    <w:pPr>
      <w:numPr>
        <w:numId w:val="24"/>
      </w:numPr>
      <w:spacing w:after="100"/>
    </w:pPr>
    <w:rPr>
      <w:rFonts w:ascii="Arial" w:hAnsi="Arial"/>
      <w:sz w:val="22"/>
      <w:szCs w:val="24"/>
    </w:rPr>
  </w:style>
  <w:style w:type="character" w:customStyle="1" w:styleId="FootnoteReferenceSCC">
    <w:name w:val="Footnote Reference (SCC)"/>
    <w:rsid w:val="00B517C2"/>
    <w:rPr>
      <w:vertAlign w:val="superscript"/>
    </w:rPr>
  </w:style>
  <w:style w:type="paragraph" w:customStyle="1" w:styleId="FootnoteTextSCC">
    <w:name w:val="Footnote Text (SCC)"/>
    <w:basedOn w:val="CaptionSCC"/>
    <w:rsid w:val="00F55551"/>
  </w:style>
  <w:style w:type="paragraph" w:customStyle="1" w:styleId="FooterSCC">
    <w:name w:val="Footer (SCC)"/>
    <w:rsid w:val="00EF544A"/>
    <w:pPr>
      <w:jc w:val="right"/>
    </w:pPr>
    <w:rPr>
      <w:rFonts w:ascii="Arial" w:hAnsi="Arial"/>
      <w:sz w:val="18"/>
      <w:szCs w:val="24"/>
    </w:rPr>
  </w:style>
  <w:style w:type="paragraph" w:customStyle="1" w:styleId="Header1IntFactsheetSCC">
    <w:name w:val="Header 1_Int Fact sheet (SCC)"/>
    <w:basedOn w:val="Header"/>
    <w:qFormat/>
    <w:rsid w:val="004C109C"/>
    <w:pPr>
      <w:spacing w:before="0" w:after="0"/>
      <w:ind w:right="-567"/>
      <w:jc w:val="right"/>
    </w:pPr>
    <w:rPr>
      <w:b/>
      <w:color w:val="FFFFFF"/>
      <w:sz w:val="40"/>
      <w:szCs w:val="40"/>
    </w:rPr>
  </w:style>
  <w:style w:type="paragraph" w:customStyle="1" w:styleId="Header2BranchnameSCC">
    <w:name w:val="Header 2_Branch name (SCC)"/>
    <w:basedOn w:val="Header"/>
    <w:qFormat/>
    <w:rsid w:val="004C109C"/>
    <w:pPr>
      <w:spacing w:before="0" w:after="0"/>
      <w:ind w:right="-567"/>
      <w:jc w:val="right"/>
    </w:pPr>
    <w:rPr>
      <w:b/>
      <w:color w:val="FFFFFF"/>
      <w:sz w:val="28"/>
      <w:szCs w:val="28"/>
    </w:rPr>
  </w:style>
  <w:style w:type="table" w:customStyle="1" w:styleId="TableStyle1SCCENVReversedHeader">
    <w:name w:val="Table Style 1 (SCC ENV) Reversed Header"/>
    <w:basedOn w:val="TableNormal"/>
    <w:rsid w:val="00661147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59621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7566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64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3515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sc\org\Business%20Area%20Systems\BushCare%20Sunshine%20Coast\Admin%20Tasks\92970_BushCare_PARTNERS_A4%20Template_TO%20PRINT.dotx" TargetMode="External"/></Relationships>
</file>

<file path=word/theme/theme1.xml><?xml version="1.0" encoding="utf-8"?>
<a:theme xmlns:a="http://schemas.openxmlformats.org/drawingml/2006/main" name="SCC–OceanBlue">
  <a:themeElements>
    <a:clrScheme name="SCC palette">
      <a:dk1>
        <a:sysClr val="windowText" lastClr="000000"/>
      </a:dk1>
      <a:lt1>
        <a:sysClr val="window" lastClr="FFFFFF"/>
      </a:lt1>
      <a:dk2>
        <a:srgbClr val="00629B"/>
      </a:dk2>
      <a:lt2>
        <a:srgbClr val="F2F2F2"/>
      </a:lt2>
      <a:accent1>
        <a:srgbClr val="00B2A9"/>
      </a:accent1>
      <a:accent2>
        <a:srgbClr val="A77BCA"/>
      </a:accent2>
      <a:accent3>
        <a:srgbClr val="ED8B00"/>
      </a:accent3>
      <a:accent4>
        <a:srgbClr val="84BD00"/>
      </a:accent4>
      <a:accent5>
        <a:srgbClr val="A39382"/>
      </a:accent5>
      <a:accent6>
        <a:srgbClr val="F1C400"/>
      </a:accent6>
      <a:hlink>
        <a:srgbClr val="00A9CE"/>
      </a:hlink>
      <a:folHlink>
        <a:srgbClr val="53565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bg1">
              <a:lumMod val="65000"/>
            </a:schemeClr>
          </a:solidFill>
          <a:prstDash val="dash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 Word" ma:contentTypeID="0x010100D758351EA8C5164DBF27A8CD841F765B01080300B279A155149ADA40BC31DA496AC4F566" ma:contentTypeVersion="38" ma:contentTypeDescription="A document that has some details in place; that can be added/completed, removed or changed." ma:contentTypeScope="" ma:versionID="b184ed3960825665b676549308a326cf">
  <xsd:schema xmlns:xsd="http://www.w3.org/2001/XMLSchema" xmlns:xs="http://www.w3.org/2001/XMLSchema" xmlns:p="http://schemas.microsoft.com/office/2006/metadata/properties" xmlns:ns2="b0a0d681-45f5-4219-8e78-f7e2d6d8ffb3" xmlns:ns3="809e775e-a04a-4ca7-bed6-18ac9295a37e" targetNamespace="http://schemas.microsoft.com/office/2006/metadata/properties" ma:root="true" ma:fieldsID="a0a20271513f7005a2b0d060fce822a5" ns2:_="" ns3:_="">
    <xsd:import namespace="b0a0d681-45f5-4219-8e78-f7e2d6d8ffb3"/>
    <xsd:import namespace="809e775e-a04a-4ca7-bed6-18ac9295a37e"/>
    <xsd:element name="properties">
      <xsd:complexType>
        <xsd:sequence>
          <xsd:element name="documentManagement">
            <xsd:complexType>
              <xsd:all>
                <xsd:element ref="ns2:bd92cc0d3d3d44a1a211213eb9c6dc21" minOccurs="0"/>
                <xsd:element ref="ns2:TaxCatchAll" minOccurs="0"/>
                <xsd:element ref="ns2:TaxCatchAllLabel" minOccurs="0"/>
                <xsd:element ref="ns2:b2b63e317cc245979865c22c986c3b66" minOccurs="0"/>
                <xsd:element ref="ns2:TaxKeywordTaxHTField" minOccurs="0"/>
                <xsd:element ref="ns2:nccf1a654f574c50891fb61ba4ca253b" minOccurs="0"/>
                <xsd:element ref="ns2:hf7c55fb86b749eabedd8ff5d5ad877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d681-45f5-4219-8e78-f7e2d6d8ffb3" elementFormDefault="qualified">
    <xsd:import namespace="http://schemas.microsoft.com/office/2006/documentManagement/types"/>
    <xsd:import namespace="http://schemas.microsoft.com/office/infopath/2007/PartnerControls"/>
    <xsd:element name="bd92cc0d3d3d44a1a211213eb9c6dc21" ma:index="8" ma:taxonomy="true" ma:internalName="bd92cc0d3d3d44a1a211213eb9c6dc21" ma:taxonomyFieldName="SCCSC01_Function" ma:displayName="Function" ma:readOnly="false" ma:default="" ma:fieldId="{bd92cc0d-3d3d-44a1-a211-213eb9c6dc21}" ma:sspId="774dbaf4-c062-446c-8ddc-c202d68a401f" ma:termSetId="5b8c8d22-64f0-4384-9c5d-5438deaaf3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e7e2483-8967-4947-9383-7e7594fbafc4}" ma:internalName="TaxCatchAll" ma:showField="CatchAllData" ma:web="809e775e-a04a-4ca7-bed6-18ac9295a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e7e2483-8967-4947-9383-7e7594fbafc4}" ma:internalName="TaxCatchAllLabel" ma:readOnly="true" ma:showField="CatchAllDataLabel" ma:web="809e775e-a04a-4ca7-bed6-18ac9295a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2b63e317cc245979865c22c986c3b66" ma:index="12" ma:taxonomy="true" ma:internalName="b2b63e317cc245979865c22c986c3b66" ma:taxonomyFieldName="SCCSC01_BusinessArea" ma:displayName="Business Area" ma:readOnly="false" ma:default="" ma:fieldId="{b2b63e31-7cc2-4597-9865-c22c986c3b66}" ma:sspId="774dbaf4-c062-446c-8ddc-c202d68a401f" ma:termSetId="d6cf13d7-b1d4-45c6-abb8-f877019e12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774dbaf4-c062-446c-8ddc-c202d68a401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ccf1a654f574c50891fb61ba4ca253b" ma:index="16" ma:taxonomy="true" ma:internalName="nccf1a654f574c50891fb61ba4ca253b" ma:taxonomyFieldName="SCCSC01_ResourceDocType" ma:displayName="Resource Document Type" ma:readOnly="false" ma:default="193;#Template|fc20d0dd-ccf2-4a1a-9ee4-50bbf8340992" ma:fieldId="{7ccf1a65-4f57-4c50-891f-b61ba4ca253b}" ma:sspId="774dbaf4-c062-446c-8ddc-c202d68a401f" ma:termSetId="c2bd8583-c4fc-4b34-9ffe-4078a078b9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7c55fb86b749eabedd8ff5d5ad877e" ma:index="18" ma:taxonomy="true" ma:internalName="hf7c55fb86b749eabedd8ff5d5ad877e" ma:taxonomyFieldName="SCCSC01_Audience" ma:displayName="Audience" ma:default="" ma:fieldId="{1f7c55fb-86b7-49ea-bedd-8ff5d5ad877e}" ma:sspId="774dbaf4-c062-446c-8ddc-c202d68a401f" ma:termSetId="82734247-b929-4011-a8be-2a59f2444f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e775e-a04a-4ca7-bed6-18ac9295a37e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74dbaf4-c062-446c-8ddc-c202d68a401f" ContentTypeId="0x010100D758351EA8C5164DBF27A8CD841F765B010803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92cc0d3d3d44a1a211213eb9c6dc21 xmlns="b0a0d681-45f5-4219-8e78-f7e2d6d8ff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</TermName>
          <TermId xmlns="http://schemas.microsoft.com/office/infopath/2007/PartnerControls">6d4af3cb-20ce-4003-95eb-5d183dce6d8d</TermId>
        </TermInfo>
      </Terms>
    </bd92cc0d3d3d44a1a211213eb9c6dc21>
    <hf7c55fb86b749eabedd8ff5d5ad877e xmlns="b0a0d681-45f5-4219-8e78-f7e2d6d8ff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220ae0a5-2457-49aa-ab7e-ab82fa360ffa</TermId>
        </TermInfo>
      </Terms>
    </hf7c55fb86b749eabedd8ff5d5ad877e>
    <nccf1a654f574c50891fb61ba4ca253b xmlns="b0a0d681-45f5-4219-8e78-f7e2d6d8ff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fc20d0dd-ccf2-4a1a-9ee4-50bbf8340992</TermId>
        </TermInfo>
      </Terms>
    </nccf1a654f574c50891fb61ba4ca253b>
    <TaxKeywordTaxHTField xmlns="b0a0d681-45f5-4219-8e78-f7e2d6d8ffb3">
      <Terms xmlns="http://schemas.microsoft.com/office/infopath/2007/PartnerControls"/>
    </TaxKeywordTaxHTField>
    <TaxCatchAll xmlns="b0a0d681-45f5-4219-8e78-f7e2d6d8ffb3">
      <Value>193</Value>
      <Value>206</Value>
      <Value>410</Value>
      <Value>203</Value>
    </TaxCatchAll>
    <b2b63e317cc245979865c22c986c3b66 xmlns="b0a0d681-45f5-4219-8e78-f7e2d6d8ff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41534d49-d014-48de-9430-741c1bf91592</TermId>
        </TermInfo>
      </Terms>
    </b2b63e317cc245979865c22c986c3b66>
    <_dlc_DocId xmlns="809e775e-a04a-4ca7-bed6-18ac9295a37e">TS76UW52U37Z-30905170-184</_dlc_DocId>
    <_dlc_DocIdUrl xmlns="809e775e-a04a-4ca7-bed6-18ac9295a37e">
      <Url>https://sunshinecoastcouncil.sharepoint.com/sites/resources/_layouts/15/DocIdRedir.aspx?ID=TS76UW52U37Z-30905170-184</Url>
      <Description>TS76UW52U37Z-30905170-184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AB3D3-9A31-4674-8EA6-667659484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2C362-14AF-47D0-9F79-65E2521F1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0d681-45f5-4219-8e78-f7e2d6d8ffb3"/>
    <ds:schemaRef ds:uri="809e775e-a04a-4ca7-bed6-18ac9295a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D9BF8D-7161-4AD8-8B0C-F84883A7982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A8132ED-23AF-4239-AA11-D188E46D9B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914AF78-6EF2-4939-AE74-B677D18FFC4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09e775e-a04a-4ca7-bed6-18ac9295a37e"/>
    <ds:schemaRef ds:uri="b0a0d681-45f5-4219-8e78-f7e2d6d8ffb3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4F45C24-58F1-403F-92E3-7BD716EF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92970_BushCare_PARTNERS_A4 Template_TO PRINT</Template>
  <TotalTime>36</TotalTime>
  <Pages>3</Pages>
  <Words>991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 fact sheet_internal_green</vt:lpstr>
    </vt:vector>
  </TitlesOfParts>
  <Company>SCC 190514</Company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fact sheet_internal_green</dc:title>
  <dc:creator>Jill Rowan</dc:creator>
  <cp:lastModifiedBy>Wendy Cliff</cp:lastModifiedBy>
  <cp:revision>7</cp:revision>
  <cp:lastPrinted>2014-05-09T00:47:00Z</cp:lastPrinted>
  <dcterms:created xsi:type="dcterms:W3CDTF">2019-09-11T03:42:00Z</dcterms:created>
  <dcterms:modified xsi:type="dcterms:W3CDTF">2019-10-03T05:30:00Z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0x010100D758351EA8C5164DBF27A8CD841F765B01080300B279A155149ADA40BC31DA496AC4F566</vt:lpwstr>
  </property>
  <property fmtid="{D5CDD505-2E9C-101B-9397-08002B2CF9AE}" pid="3" name="Description0">
    <vt:lpwstr>For presenting information in a concise format on a single sheet</vt:lpwstr>
  </property>
  <property fmtid="{D5CDD505-2E9C-101B-9397-08002B2CF9AE}" pid="4" name="Document URL">
    <vt:lpwstr>http://collaboration/sites/topics/graphic_design/Graphic%20Design/SCC%20fact%20sheet.dotx, SCC fact sheet</vt:lpwstr>
  </property>
  <property fmtid="{D5CDD505-2E9C-101B-9397-08002B2CF9AE}" pid="5" name="User Guide">
    <vt:lpwstr>http://collaboration/sites/topics/graphic_design/Graphic%20Design/SCC%20Template%20user%20guide.pdf, Template user guide</vt:lpwstr>
  </property>
  <property fmtid="{D5CDD505-2E9C-101B-9397-08002B2CF9AE}" pid="6" name="Review Date">
    <vt:lpwstr/>
  </property>
  <property fmtid="{D5CDD505-2E9C-101B-9397-08002B2CF9AE}" pid="7" name="Category0">
    <vt:lpwstr>External Template</vt:lpwstr>
  </property>
  <property fmtid="{D5CDD505-2E9C-101B-9397-08002B2CF9AE}" pid="8" name="Category">
    <vt:lpwstr>All</vt:lpwstr>
  </property>
  <property fmtid="{D5CDD505-2E9C-101B-9397-08002B2CF9AE}" pid="9" name="Colour">
    <vt:lpwstr>CMYK</vt:lpwstr>
  </property>
  <property fmtid="{D5CDD505-2E9C-101B-9397-08002B2CF9AE}" pid="10" name="Document Type">
    <vt:lpwstr>Fact Sheet</vt:lpwstr>
  </property>
  <property fmtid="{D5CDD505-2E9C-101B-9397-08002B2CF9AE}" pid="11" name="Authority">
    <vt:lpwstr/>
  </property>
  <property fmtid="{D5CDD505-2E9C-101B-9397-08002B2CF9AE}" pid="12" name="_dlc_DocIdItemGuid">
    <vt:lpwstr>fdfa6a9a-d4a2-4856-8097-eab0b30b7d66</vt:lpwstr>
  </property>
  <property fmtid="{D5CDD505-2E9C-101B-9397-08002B2CF9AE}" pid="13" name="SCCSC01_Function">
    <vt:lpwstr>203;#Governance|6d4af3cb-20ce-4003-95eb-5d183dce6d8d</vt:lpwstr>
  </property>
  <property fmtid="{D5CDD505-2E9C-101B-9397-08002B2CF9AE}" pid="14" name="TaxKeyword">
    <vt:lpwstr/>
  </property>
  <property fmtid="{D5CDD505-2E9C-101B-9397-08002B2CF9AE}" pid="15" name="SCCSC01_Audience">
    <vt:lpwstr>206;#Internal|220ae0a5-2457-49aa-ab7e-ab82fa360ffa</vt:lpwstr>
  </property>
  <property fmtid="{D5CDD505-2E9C-101B-9397-08002B2CF9AE}" pid="16" name="SCCSC01_ResourceDocType">
    <vt:lpwstr>193;#Template|fc20d0dd-ccf2-4a1a-9ee4-50bbf8340992</vt:lpwstr>
  </property>
  <property fmtid="{D5CDD505-2E9C-101B-9397-08002B2CF9AE}" pid="17" name="SCCSC01_BusinessArea">
    <vt:lpwstr>410;#Marketing|41534d49-d014-48de-9430-741c1bf91592</vt:lpwstr>
  </property>
  <property fmtid="{D5CDD505-2E9C-101B-9397-08002B2CF9AE}" pid="18" name="_MarkAsFinal">
    <vt:bool>true</vt:bool>
  </property>
</Properties>
</file>